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A9900" w14:textId="3BCD4E78" w:rsidR="00FA3284" w:rsidRDefault="00FA3284" w:rsidP="00FA3284">
      <w:pPr>
        <w:ind w:firstLineChars="900" w:firstLine="2520"/>
        <w:rPr>
          <w:rFonts w:ascii="Microsoft YaHei UI" w:eastAsia="Microsoft YaHei UI" w:hAnsi="Microsoft YaHei UI"/>
          <w:sz w:val="28"/>
          <w:szCs w:val="28"/>
        </w:rPr>
      </w:pPr>
      <w:r w:rsidRPr="00FA3284">
        <w:rPr>
          <w:rFonts w:ascii="Microsoft YaHei UI" w:eastAsia="Microsoft YaHei UI" w:hAnsi="Microsoft YaHei UI" w:hint="eastAsia"/>
          <w:sz w:val="28"/>
          <w:szCs w:val="28"/>
        </w:rPr>
        <w:t>第三课：大厦将倾</w:t>
      </w:r>
      <w:r>
        <w:rPr>
          <w:rFonts w:ascii="Microsoft YaHei UI" w:eastAsia="Microsoft YaHei UI" w:hAnsi="Microsoft YaHei UI" w:hint="eastAsia"/>
          <w:sz w:val="28"/>
          <w:szCs w:val="28"/>
        </w:rPr>
        <w:t xml:space="preserve"> </w:t>
      </w:r>
      <w:r w:rsidRPr="00FA3284">
        <w:rPr>
          <w:rFonts w:ascii="Microsoft YaHei UI" w:eastAsia="Microsoft YaHei UI" w:hAnsi="Microsoft YaHei UI" w:hint="eastAsia"/>
          <w:sz w:val="28"/>
          <w:szCs w:val="28"/>
        </w:rPr>
        <w:t>(鸿3:1-19)</w:t>
      </w:r>
    </w:p>
    <w:p w14:paraId="6F8840E7" w14:textId="37775651" w:rsidR="00A542F8" w:rsidRPr="00A542F8" w:rsidRDefault="00A542F8" w:rsidP="00A542F8">
      <w:pPr>
        <w:rPr>
          <w:rFonts w:ascii="Microsoft YaHei UI" w:eastAsia="Microsoft YaHei UI" w:hAnsi="Microsoft YaHei UI"/>
          <w:sz w:val="24"/>
        </w:rPr>
      </w:pPr>
      <w:r w:rsidRPr="00A542F8">
        <w:rPr>
          <w:rFonts w:ascii="Microsoft YaHei UI" w:eastAsia="Microsoft YaHei UI" w:hAnsi="Microsoft YaHei UI"/>
          <w:sz w:val="24"/>
        </w:rPr>
        <w:t>中心思想：一个罪恶满盈的国家无论如何强大都无法逃脱神的审判</w:t>
      </w:r>
    </w:p>
    <w:p w14:paraId="1C5550A6" w14:textId="1BDD846F" w:rsidR="00FA3284" w:rsidRPr="00FA3284" w:rsidRDefault="00FA3284" w:rsidP="00FA3284">
      <w:pPr>
        <w:pStyle w:val="ListParagraph"/>
        <w:numPr>
          <w:ilvl w:val="0"/>
          <w:numId w:val="1"/>
        </w:numPr>
        <w:rPr>
          <w:rFonts w:ascii="Microsoft YaHei UI" w:eastAsia="Microsoft YaHei UI" w:hAnsi="Microsoft YaHei UI"/>
          <w:sz w:val="24"/>
        </w:rPr>
      </w:pPr>
      <w:r w:rsidRPr="00FA3284">
        <w:rPr>
          <w:rFonts w:ascii="Microsoft YaHei UI" w:eastAsia="Microsoft YaHei UI" w:hAnsi="Microsoft YaHei UI" w:hint="eastAsia"/>
          <w:sz w:val="24"/>
        </w:rPr>
        <w:t>罪恶满盈之城必受神的审判（3:1-7）</w:t>
      </w:r>
    </w:p>
    <w:p w14:paraId="5EEB148D"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1 祸哉！这流人血的城，充满谎诈和强暴，抢夺的事总不止息。 </w:t>
      </w:r>
    </w:p>
    <w:p w14:paraId="7B8052D7"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祸哉：有祸了，宣告严厉的审判必然来临</w:t>
      </w:r>
    </w:p>
    <w:p w14:paraId="04F6F859"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这流人血的城：the city of blood 血城，血是复数，表示流了许多人的血</w:t>
      </w:r>
    </w:p>
    <w:p w14:paraId="11A21393"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一个建立在流血基础上的国家绝不可能长久存在</w:t>
      </w:r>
    </w:p>
    <w:p w14:paraId="4D45542D"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充满谎诈和强暴：all full of lies and plunder（ESV）充满谎言和抢夺</w:t>
      </w:r>
    </w:p>
    <w:p w14:paraId="77BB161D" w14:textId="4B8EA124"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尼尼微主要向谁说谎？</w:t>
      </w:r>
    </w:p>
    <w:p w14:paraId="5F4C5995" w14:textId="134A8B96" w:rsidR="00FA3284" w:rsidRPr="00FA3284" w:rsidRDefault="00A542F8" w:rsidP="00FA3284">
      <w:pPr>
        <w:rPr>
          <w:rFonts w:ascii="Microsoft YaHei UI" w:eastAsia="Microsoft YaHei UI" w:hAnsi="Microsoft YaHei UI"/>
          <w:sz w:val="24"/>
        </w:rPr>
      </w:pPr>
      <w:r>
        <w:rPr>
          <w:rFonts w:ascii="Microsoft YaHei UI" w:eastAsia="Microsoft YaHei UI" w:hAnsi="Microsoft YaHei UI" w:hint="eastAsia"/>
          <w:sz w:val="24"/>
        </w:rPr>
        <w:t>为了</w:t>
      </w:r>
      <w:r w:rsidR="00FA3284" w:rsidRPr="00FA3284">
        <w:rPr>
          <w:rFonts w:ascii="Microsoft YaHei UI" w:eastAsia="Microsoft YaHei UI" w:hAnsi="Microsoft YaHei UI" w:hint="eastAsia"/>
          <w:sz w:val="24"/>
        </w:rPr>
        <w:t>自身利益</w:t>
      </w:r>
      <w:r>
        <w:rPr>
          <w:rFonts w:ascii="Microsoft YaHei UI" w:eastAsia="Microsoft YaHei UI" w:hAnsi="Microsoft YaHei UI" w:hint="eastAsia"/>
          <w:sz w:val="24"/>
        </w:rPr>
        <w:t>；</w:t>
      </w:r>
      <w:r w:rsidR="00FA3284" w:rsidRPr="00FA3284">
        <w:rPr>
          <w:rFonts w:ascii="Microsoft YaHei UI" w:eastAsia="Microsoft YaHei UI" w:hAnsi="Microsoft YaHei UI" w:hint="eastAsia"/>
          <w:sz w:val="24"/>
        </w:rPr>
        <w:t>尼尼微的使者拉伯沙基曾用花言巧语煽动百姓反对希西家</w:t>
      </w:r>
    </w:p>
    <w:p w14:paraId="4B47C7FC"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抢夺的事总不止息：Her prey never departs（NASB）她的猎物源源不断</w:t>
      </w:r>
    </w:p>
    <w:p w14:paraId="1BCFE6E4"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2 鞭声响亮，车轮轰轰，马匹踢跳，车辆奔腾， </w:t>
      </w:r>
    </w:p>
    <w:p w14:paraId="11D9723A"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那鸿在描述马代和巴比伦联军十几年后将进攻尼尼微的画面</w:t>
      </w:r>
    </w:p>
    <w:p w14:paraId="5DFFD3CA"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车辆奔腾：bounding chariot颠簸飞驰的战车</w:t>
      </w:r>
    </w:p>
    <w:p w14:paraId="7CE00924"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3 马兵争先，刀剑发光，枪矛闪烁，被杀的甚多，尸首成了大堆，尸骸无数，人碰着而跌倒； </w:t>
      </w:r>
    </w:p>
    <w:p w14:paraId="39CB9287"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人碰着而跌倒：They stumble over the dead bodies（NASB）他们被尸体绊倒</w:t>
      </w:r>
    </w:p>
    <w:p w14:paraId="51C126D3" w14:textId="3071BAD6"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lastRenderedPageBreak/>
        <w:t>尼尼微</w:t>
      </w:r>
      <w:r w:rsidR="007A0C15">
        <w:rPr>
          <w:rFonts w:ascii="Microsoft YaHei UI" w:eastAsia="Microsoft YaHei UI" w:hAnsi="Microsoft YaHei UI" w:hint="eastAsia"/>
          <w:sz w:val="24"/>
        </w:rPr>
        <w:t>人</w:t>
      </w:r>
      <w:r w:rsidRPr="00FA3284">
        <w:rPr>
          <w:rFonts w:ascii="Microsoft YaHei UI" w:eastAsia="Microsoft YaHei UI" w:hAnsi="Microsoft YaHei UI" w:hint="eastAsia"/>
          <w:sz w:val="24"/>
        </w:rPr>
        <w:t>在惊慌逃命时被同胞的尸体绊倒</w:t>
      </w:r>
    </w:p>
    <w:p w14:paraId="79FB4810" w14:textId="77777777" w:rsid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那鸿为什么生动地描述如此血腥的场面？</w:t>
      </w:r>
    </w:p>
    <w:p w14:paraId="3ED9AADA" w14:textId="0F02AAE6" w:rsidR="009B5FC8" w:rsidRPr="00FA3284" w:rsidRDefault="009B5FC8" w:rsidP="00FA3284">
      <w:pPr>
        <w:rPr>
          <w:rFonts w:ascii="Microsoft YaHei UI" w:eastAsia="Microsoft YaHei UI" w:hAnsi="Microsoft YaHei UI"/>
          <w:sz w:val="24"/>
        </w:rPr>
      </w:pPr>
      <w:r w:rsidRPr="009B5FC8">
        <w:rPr>
          <w:rFonts w:ascii="Microsoft YaHei UI" w:eastAsia="Microsoft YaHei UI" w:hAnsi="Microsoft YaHei UI"/>
          <w:sz w:val="24"/>
        </w:rPr>
        <w:t>为了坚固他百姓的信心</w:t>
      </w:r>
    </w:p>
    <w:p w14:paraId="38F29B95"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4 都因那美貌的妓女多有淫行，惯行邪术，藉淫行诱惑列国，用邪术诱惑多族。</w:t>
      </w:r>
    </w:p>
    <w:p w14:paraId="4E478030" w14:textId="11B59C68" w:rsidR="00FA3284" w:rsidRPr="00FA3284" w:rsidRDefault="00505CBA" w:rsidP="00FA3284">
      <w:pPr>
        <w:rPr>
          <w:rFonts w:ascii="Microsoft YaHei UI" w:eastAsia="Microsoft YaHei UI" w:hAnsi="Microsoft YaHei UI"/>
          <w:sz w:val="24"/>
        </w:rPr>
      </w:pPr>
      <w:r w:rsidRPr="00FA3284">
        <w:rPr>
          <w:rFonts w:ascii="Microsoft YaHei UI" w:eastAsia="Microsoft YaHei UI" w:hAnsi="Microsoft YaHei UI" w:hint="eastAsia"/>
          <w:sz w:val="24"/>
        </w:rPr>
        <w:t>美貌的妓女</w:t>
      </w:r>
      <w:r>
        <w:rPr>
          <w:rFonts w:ascii="Microsoft YaHei UI" w:eastAsia="Microsoft YaHei UI" w:hAnsi="Microsoft YaHei UI" w:hint="eastAsia"/>
          <w:sz w:val="24"/>
        </w:rPr>
        <w:t>是指</w:t>
      </w:r>
      <w:r w:rsidR="00FA3284" w:rsidRPr="00FA3284">
        <w:rPr>
          <w:rFonts w:ascii="Microsoft YaHei UI" w:eastAsia="Microsoft YaHei UI" w:hAnsi="Microsoft YaHei UI" w:hint="eastAsia"/>
          <w:sz w:val="24"/>
        </w:rPr>
        <w:t>尼尼微</w:t>
      </w:r>
    </w:p>
    <w:p w14:paraId="280DA235"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尼尼微的政治领袖像妓女一样，以财富和魅力诱惑较贫弱的国家。…这些弱小国家被亚述的财富和权势所吸引,他们仰望亚述寻求保护和物质财富，但很快便发现，正如妓女一样，亚述的应许最终只会带来毁灭。”---肯尼斯·巴克尔和韦伦·贝利</w:t>
      </w:r>
    </w:p>
    <w:p w14:paraId="2E148CE4"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惯行邪术：尼尼微也借着巫术奴役列国</w:t>
      </w:r>
    </w:p>
    <w:p w14:paraId="053F4374" w14:textId="77777777" w:rsidR="00A542F8"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“近代考古学在尼尼微发现了数以千计的泥版文献，证明亚述人极度热衷于巫术和占卜。使用各种魔法已经成为他们生活方式的一部分。邪灵和鬼魔藉着各种咒语攻击受害者。”</w:t>
      </w:r>
    </w:p>
    <w:p w14:paraId="656DE529" w14:textId="3A2DAC7E" w:rsidR="00FA3284" w:rsidRPr="00FA3284" w:rsidRDefault="00FA3284" w:rsidP="00A542F8">
      <w:pPr>
        <w:ind w:firstLineChars="2550" w:firstLine="6120"/>
        <w:rPr>
          <w:rFonts w:ascii="Microsoft YaHei UI" w:eastAsia="Microsoft YaHei UI" w:hAnsi="Microsoft YaHei UI"/>
          <w:sz w:val="24"/>
        </w:rPr>
      </w:pPr>
      <w:r w:rsidRPr="00FA3284">
        <w:rPr>
          <w:rFonts w:ascii="Microsoft YaHei UI" w:eastAsia="Microsoft YaHei UI" w:hAnsi="Microsoft YaHei UI" w:hint="eastAsia"/>
          <w:sz w:val="24"/>
        </w:rPr>
        <w:t>---欧·帕默·罗伯逊</w:t>
      </w:r>
    </w:p>
    <w:p w14:paraId="43FD4A09"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5 万军之耶和华说：“我与你为敌。我必揭起你的衣襟，蒙在你脸上，使列国看见你的赤体，使列邦观看你的丑陋。 </w:t>
      </w:r>
    </w:p>
    <w:p w14:paraId="670E0393"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我与你为敌：重复2:13a，强调神将亲自审判尼尼微</w:t>
      </w:r>
    </w:p>
    <w:p w14:paraId="1FAC031C"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丑陋: shame 羞耻，与“赤体“平行</w:t>
      </w:r>
    </w:p>
    <w:p w14:paraId="25000172"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“在诱惑列国的时候，尼尼微主动暴露自己的赤体；如今神应许要把她的下体暴露给列国看，使</w:t>
      </w:r>
      <w:r w:rsidRPr="00FA3284">
        <w:rPr>
          <w:rFonts w:ascii="Microsoft YaHei UI" w:eastAsia="Microsoft YaHei UI" w:hAnsi="Microsoft YaHei UI" w:hint="eastAsia"/>
          <w:sz w:val="24"/>
        </w:rPr>
        <w:lastRenderedPageBreak/>
        <w:t>人知道她真正的面目。”---肯尼斯·巴克尔和韦伦·贝利</w:t>
      </w:r>
    </w:p>
    <w:p w14:paraId="2FCCF237"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6 我必将可憎污秽之物拋在你身上，辱没你，为众目所观。 </w:t>
      </w:r>
    </w:p>
    <w:p w14:paraId="6474E7D1"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I will throw filth on you（NASB） 我要把污秽之物抛在你身上</w:t>
      </w:r>
    </w:p>
    <w:p w14:paraId="73EE33D6"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拋在：</w:t>
      </w:r>
      <w:proofErr w:type="spellStart"/>
      <w:r w:rsidRPr="00FA3284">
        <w:rPr>
          <w:rFonts w:ascii="Microsoft YaHei UI" w:eastAsia="Microsoft YaHei UI" w:hAnsi="Microsoft YaHei UI" w:hint="eastAsia"/>
          <w:sz w:val="24"/>
        </w:rPr>
        <w:t>Hifil</w:t>
      </w:r>
      <w:proofErr w:type="spellEnd"/>
      <w:r w:rsidRPr="00FA3284">
        <w:rPr>
          <w:rFonts w:ascii="Microsoft YaHei UI" w:eastAsia="Microsoft YaHei UI" w:hAnsi="Microsoft YaHei UI" w:hint="eastAsia"/>
          <w:sz w:val="24"/>
        </w:rPr>
        <w:t xml:space="preserve"> 使役动词；尼尼微将被人投掷污秽之物，包括各种家庭垃圾</w:t>
      </w:r>
    </w:p>
    <w:p w14:paraId="14477CB3"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辱没你，为众目所观:</w:t>
      </w:r>
    </w:p>
    <w:p w14:paraId="0ED25C1B"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7 凡看见你的，都必逃跑离开你，说：‘尼尼微荒凉了！有谁为你悲伤呢？’我何处寻得安慰你的人呢？” </w:t>
      </w:r>
    </w:p>
    <w:p w14:paraId="37242BE2"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And all who look at you will shrink from you and say（ESV）</w:t>
      </w:r>
    </w:p>
    <w:p w14:paraId="01B46029"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凡看见你的，都必厌恶地躲避你，并说：</w:t>
      </w:r>
    </w:p>
    <w:p w14:paraId="7FD9BD50"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尼尼微荒凉了！：Nineveh has been destroyed 尼尼微已经被毁灭了</w:t>
      </w:r>
    </w:p>
    <w:p w14:paraId="4CECD62D" w14:textId="39C8D04C" w:rsidR="00FA3284" w:rsidRPr="00FA3284" w:rsidRDefault="00FA3284" w:rsidP="00C508D4">
      <w:pPr>
        <w:rPr>
          <w:rFonts w:ascii="Microsoft YaHei UI" w:eastAsia="Microsoft YaHei UI" w:hAnsi="Microsoft YaHei UI"/>
          <w:sz w:val="24"/>
        </w:rPr>
      </w:pPr>
      <w:r w:rsidRPr="00FA3284">
        <w:rPr>
          <w:rFonts w:ascii="Microsoft YaHei UI" w:eastAsia="Microsoft YaHei UI" w:hAnsi="Microsoft YaHei UI" w:hint="eastAsia"/>
          <w:sz w:val="24"/>
        </w:rPr>
        <w:t>有谁为你悲伤呢？答案是“没有谁”</w:t>
      </w:r>
    </w:p>
    <w:p w14:paraId="34E15344" w14:textId="77777777" w:rsid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我何处寻得安慰你的人呢？: 甚至神自己也找不到安慰这座恶城的人</w:t>
      </w:r>
    </w:p>
    <w:p w14:paraId="72D2A40E" w14:textId="295B11F9" w:rsidR="00A542F8" w:rsidRPr="00A542F8" w:rsidRDefault="00A542F8" w:rsidP="00A542F8">
      <w:pPr>
        <w:pStyle w:val="ListParagraph"/>
        <w:numPr>
          <w:ilvl w:val="0"/>
          <w:numId w:val="1"/>
        </w:numPr>
        <w:rPr>
          <w:rFonts w:ascii="Microsoft YaHei UI" w:eastAsia="Microsoft YaHei UI" w:hAnsi="Microsoft YaHei UI"/>
          <w:sz w:val="24"/>
        </w:rPr>
      </w:pPr>
      <w:r w:rsidRPr="00A542F8">
        <w:rPr>
          <w:rFonts w:ascii="Microsoft YaHei UI" w:eastAsia="Microsoft YaHei UI" w:hAnsi="Microsoft YaHei UI"/>
          <w:sz w:val="24"/>
        </w:rPr>
        <w:t>再难攻取的城也必被攻取（3:8-13）</w:t>
      </w:r>
    </w:p>
    <w:p w14:paraId="43442627"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8 你岂比挪亚们强呢？挪亚们坐落在众河之间，周围有水，海作他的濠沟，又作他的城墙。 </w:t>
      </w:r>
    </w:p>
    <w:p w14:paraId="287886D4"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挪亚们：希伯来文的音译是No-Amon，意思是阿蒙神之城，即埃及的首都底比斯</w:t>
      </w:r>
    </w:p>
    <w:p w14:paraId="32D932A2" w14:textId="482A0490"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你岂比挪亚们强呢？答案是：不比挪亚们强</w:t>
      </w:r>
    </w:p>
    <w:p w14:paraId="51782C7E"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尼尼微在哪方面不比挪亚们强呢？</w:t>
      </w:r>
    </w:p>
    <w:p w14:paraId="0A4FCE18"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lastRenderedPageBreak/>
        <w:t>“这种比较所涉及的是底比斯相对于尼尼微所拥有的众多天然地理优势。环绕底比斯的水域屏障，使她终年受到保护，任何入侵者都难以攻克（3:8）”---欧·帕默·罗伯逊</w:t>
      </w:r>
    </w:p>
    <w:p w14:paraId="32A22CE9"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坐落在众河之间: that sat along the Nile with water surrounding her（CSB）</w:t>
      </w:r>
    </w:p>
    <w:p w14:paraId="12A1B758"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她坐落在尼罗河畔，四围有众水环绕。</w:t>
      </w:r>
    </w:p>
    <w:p w14:paraId="5CE5C392"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海作他的濠沟，又作他的城墙: 众多水道成为挪亚们天然的护城河</w:t>
      </w:r>
    </w:p>
    <w:p w14:paraId="758CA548"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9 古实和埃及是他无穷的力量，弗人和路比族是他的帮手。 </w:t>
      </w:r>
    </w:p>
    <w:p w14:paraId="2FADB4EB" w14:textId="49716AD4" w:rsid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古实和埃及是他无穷的力量：古实就是埃塞俄比亚</w:t>
      </w:r>
      <w:r w:rsidR="00A542F8">
        <w:rPr>
          <w:rFonts w:ascii="Microsoft YaHei UI" w:eastAsia="Microsoft YaHei UI" w:hAnsi="Microsoft YaHei UI" w:hint="eastAsia"/>
          <w:sz w:val="24"/>
        </w:rPr>
        <w:t>；</w:t>
      </w:r>
      <w:r w:rsidRPr="00FA3284">
        <w:rPr>
          <w:rFonts w:ascii="Microsoft YaHei UI" w:eastAsia="Microsoft YaHei UI" w:hAnsi="Microsoft YaHei UI" w:hint="eastAsia"/>
          <w:sz w:val="24"/>
        </w:rPr>
        <w:t>古实和埃及全力支持底比斯</w:t>
      </w:r>
    </w:p>
    <w:p w14:paraId="0D669822" w14:textId="714FD175" w:rsidR="001C490D" w:rsidRDefault="001C490D" w:rsidP="00FA3284">
      <w:pPr>
        <w:rPr>
          <w:rFonts w:ascii="Microsoft YaHei UI" w:eastAsia="Microsoft YaHei UI" w:hAnsi="Microsoft YaHei UI"/>
          <w:sz w:val="24"/>
        </w:rPr>
      </w:pPr>
      <w:r w:rsidRPr="001C490D">
        <w:rPr>
          <w:rFonts w:ascii="Microsoft YaHei UI" w:eastAsia="Microsoft YaHei UI" w:hAnsi="Microsoft YaHei UI"/>
          <w:sz w:val="24"/>
        </w:rPr>
        <w:t>弗</w:t>
      </w:r>
      <w:r>
        <w:rPr>
          <w:rFonts w:ascii="Microsoft YaHei UI" w:eastAsia="Microsoft YaHei UI" w:hAnsi="Microsoft YaHei UI" w:hint="eastAsia"/>
          <w:sz w:val="24"/>
        </w:rPr>
        <w:t>人</w:t>
      </w:r>
      <w:r w:rsidRPr="001C490D">
        <w:rPr>
          <w:rFonts w:ascii="Microsoft YaHei UI" w:eastAsia="Microsoft YaHei UI" w:hAnsi="Microsoft YaHei UI"/>
          <w:sz w:val="24"/>
        </w:rPr>
        <w:t>是指利比亚</w:t>
      </w:r>
      <w:r>
        <w:rPr>
          <w:rFonts w:ascii="Microsoft YaHei UI" w:eastAsia="Microsoft YaHei UI" w:hAnsi="Microsoft YaHei UI" w:hint="eastAsia"/>
          <w:sz w:val="24"/>
        </w:rPr>
        <w:t>，</w:t>
      </w:r>
      <w:r w:rsidRPr="001C490D">
        <w:rPr>
          <w:rFonts w:ascii="Microsoft YaHei UI" w:eastAsia="Microsoft YaHei UI" w:hAnsi="Microsoft YaHei UI"/>
          <w:sz w:val="24"/>
        </w:rPr>
        <w:t>路比族则是北非的利比亚人</w:t>
      </w:r>
      <w:r>
        <w:rPr>
          <w:rFonts w:ascii="Microsoft YaHei UI" w:eastAsia="Microsoft YaHei UI" w:hAnsi="Microsoft YaHei UI" w:hint="eastAsia"/>
          <w:sz w:val="24"/>
        </w:rPr>
        <w:t>，他们都愿意在</w:t>
      </w:r>
      <w:r w:rsidRPr="00FA3284">
        <w:rPr>
          <w:rFonts w:ascii="Microsoft YaHei UI" w:eastAsia="Microsoft YaHei UI" w:hAnsi="Microsoft YaHei UI" w:hint="eastAsia"/>
          <w:sz w:val="24"/>
        </w:rPr>
        <w:t>底比斯</w:t>
      </w:r>
      <w:r>
        <w:rPr>
          <w:rFonts w:ascii="Microsoft YaHei UI" w:eastAsia="Microsoft YaHei UI" w:hAnsi="Microsoft YaHei UI" w:hint="eastAsia"/>
          <w:sz w:val="24"/>
        </w:rPr>
        <w:t>被攻击时援助它</w:t>
      </w:r>
    </w:p>
    <w:p w14:paraId="7D58BAFE" w14:textId="6D6B4EAE" w:rsidR="00AC7B7F" w:rsidRPr="00FA3284" w:rsidRDefault="000D3BE8" w:rsidP="00FA3284">
      <w:pPr>
        <w:rPr>
          <w:rFonts w:ascii="Microsoft YaHei UI" w:eastAsia="Microsoft YaHei UI" w:hAnsi="Microsoft YaHei UI" w:hint="eastAsia"/>
          <w:sz w:val="24"/>
        </w:rPr>
      </w:pPr>
      <w:r w:rsidRPr="000D3BE8">
        <w:rPr>
          <w:rFonts w:ascii="Microsoft YaHei UI" w:eastAsia="Microsoft YaHei UI" w:hAnsi="Microsoft YaHei UI"/>
          <w:sz w:val="24"/>
        </w:rPr>
        <w:t>底比斯不但有地理优势，而且有同盟国的帮助</w:t>
      </w:r>
    </w:p>
    <w:p w14:paraId="0E693CDA"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10 但他被迁移，被掳去；他的婴孩在各市口上也被摔死。人为他的尊贵人拈阄；他所有的大人都被链子锁着。 </w:t>
      </w:r>
    </w:p>
    <w:p w14:paraId="76503F46"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尼尼微对这个例子再熟悉不过了。主前663年，在亚述王亚述巴尼拔的统率下，亚述军队攻取了底比斯。流放、贩卖奴隶以及屠杀婴孩，都是尼尼微的残暴政策，也是当时这支最有效率却最野蛮的军队所执行的手段。”---肯尼斯·巴克尔和韦伦·贝利</w:t>
      </w:r>
    </w:p>
    <w:p w14:paraId="7F985697"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他的婴孩在各市口上也被摔死：Also her small children were dashed to pieces at the head of every street（NASB）她年幼的儿女也在各街口被摔碎</w:t>
      </w:r>
    </w:p>
    <w:p w14:paraId="123EC9EE"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亚述实行种族灭绝政策，确保敌国永远无法再度反抗。</w:t>
      </w:r>
    </w:p>
    <w:p w14:paraId="0DD578AB"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lastRenderedPageBreak/>
        <w:t>人为他的尊贵人拈阄：透过拈阄分配底比斯的尊贵人做他们的奴隶</w:t>
      </w:r>
    </w:p>
    <w:p w14:paraId="5182FD5B"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他所有的大人都被链子锁着：大人是指达官贵人（dignitaries）</w:t>
      </w:r>
    </w:p>
    <w:p w14:paraId="293E5F9B"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底比斯的达官贵人被锁上锁链，押往流放之地。</w:t>
      </w:r>
    </w:p>
    <w:p w14:paraId="58E68517"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11 你也必喝醉，必被埋藏，并因仇敌的缘故寻求避难所。 </w:t>
      </w:r>
    </w:p>
    <w:p w14:paraId="1E8C9DA5"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也：底比斯的命运如何，尼尼微的命运也必如何。</w:t>
      </w:r>
    </w:p>
    <w:p w14:paraId="7A3E5E79"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醉酒常常用来描绘一种无助的状态，尤其是在面对神忿怒的时候。‘尼尼微将变得麻木不仁，对那些导致她灭亡的事件浑然不觉。’正如其他国家一样，尼尼微也必须喝下神忿怒的杯（赛51:17；耶25:15—17；结23:31—34）。”---肯尼斯·巴克尔和韦伦·贝利</w:t>
      </w:r>
    </w:p>
    <w:p w14:paraId="45BB3ECB"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必被埋藏：You will be hidden 你必躲藏起来</w:t>
      </w:r>
    </w:p>
    <w:p w14:paraId="3B64CEBC"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并因仇敌的缘故寻求避难所：像惊慌失措的难民一样寻找可以藏身的地方</w:t>
      </w:r>
    </w:p>
    <w:p w14:paraId="255BC5BC"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12 你一切保障，必像无花果树上初熟的无花果，若一摇撼，就落在想吃之人的口中。 </w:t>
      </w:r>
    </w:p>
    <w:p w14:paraId="4CBD830E"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但他们根本无法找到避难所。</w:t>
      </w:r>
    </w:p>
    <w:p w14:paraId="1D598E0C"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马代和巴比伦联军不费吹灰之力就攻破了尼尼微，因为尼尼微的一切防御工事不堪一击。</w:t>
      </w:r>
    </w:p>
    <w:p w14:paraId="0FAB33A9"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13 你地上的人民，如同妇女；你国中的关口向仇敌敞开；你的门闩被火焚烧。 </w:t>
      </w:r>
    </w:p>
    <w:p w14:paraId="35E990F1"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你地上的人民，如同妇女: Behold, your troops are women in your midst (ESV) </w:t>
      </w:r>
    </w:p>
    <w:p w14:paraId="5C6A5061"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看哪，你中间的军兵成了妇女</w:t>
      </w:r>
    </w:p>
    <w:p w14:paraId="759A897A"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亚述人将变得毫无战斗力，既不愿意作战，也没有能力作战</w:t>
      </w:r>
    </w:p>
    <w:p w14:paraId="3F3858F6" w14:textId="77777777" w:rsid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lastRenderedPageBreak/>
        <w:t>你国中的关口向仇敌敞开；你的门闩被火焚烧：尼尼微的城门失去防御功能，敌军可以长驱直入</w:t>
      </w:r>
    </w:p>
    <w:p w14:paraId="2DE4F130" w14:textId="55501061" w:rsidR="00A542F8" w:rsidRPr="00AC7B7F" w:rsidRDefault="00A542F8" w:rsidP="00AC7B7F">
      <w:pPr>
        <w:pStyle w:val="ListParagraph"/>
        <w:numPr>
          <w:ilvl w:val="0"/>
          <w:numId w:val="1"/>
        </w:numPr>
        <w:rPr>
          <w:rFonts w:ascii="Microsoft YaHei UI" w:eastAsia="Microsoft YaHei UI" w:hAnsi="Microsoft YaHei UI"/>
          <w:sz w:val="24"/>
        </w:rPr>
      </w:pPr>
      <w:r w:rsidRPr="00AC7B7F">
        <w:rPr>
          <w:rFonts w:ascii="Microsoft YaHei UI" w:eastAsia="Microsoft YaHei UI" w:hAnsi="Microsoft YaHei UI"/>
          <w:sz w:val="24"/>
        </w:rPr>
        <w:t>貌似强大的城必瞬间倾倒（3:14-19）</w:t>
      </w:r>
    </w:p>
    <w:p w14:paraId="6FB9A77C"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14 你要打水预备受困，要坚固你的保障，踹土和泥，修补砖窑。 </w:t>
      </w:r>
    </w:p>
    <w:p w14:paraId="405B433F"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你要打水预备受困: 防止敌军围城时切断饮用水</w:t>
      </w:r>
    </w:p>
    <w:p w14:paraId="082FA3D4"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要坚固你的保障: 加固城墙上的防御工事</w:t>
      </w:r>
    </w:p>
    <w:p w14:paraId="26ACAA9F"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踹土和泥，修补砖窑：Go into the clay and tread the mortar! Take hold of the brick mold! （NASB）进入泥中吧！踩踏泥浆吧！拿起砖模吧！</w:t>
      </w:r>
    </w:p>
    <w:p w14:paraId="491A6EDA" w14:textId="0E9D8544"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加固城墙需要制造足够砖块</w:t>
      </w:r>
    </w:p>
    <w:p w14:paraId="3720BBE2"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15 在那里火必烧灭你，刀必杀戮你，吞灭你如同蝻子。任你加增人数多如蝻子、多如蝗虫吧！ </w:t>
      </w:r>
    </w:p>
    <w:p w14:paraId="7DD49794"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在那里：指那些刚刚建成的防御工事</w:t>
      </w:r>
    </w:p>
    <w:p w14:paraId="1ED6DD35" w14:textId="77777777" w:rsidR="00BE23D6"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火必烧灭你：</w:t>
      </w:r>
      <w:r w:rsidR="00BE23D6" w:rsidRPr="00BE23D6">
        <w:rPr>
          <w:rFonts w:ascii="Microsoft YaHei UI" w:eastAsia="Microsoft YaHei UI" w:hAnsi="Microsoft YaHei UI"/>
          <w:sz w:val="24"/>
        </w:rPr>
        <w:t>你”指尼尼微城；攻陷城池以后将放火烧城</w:t>
      </w:r>
    </w:p>
    <w:p w14:paraId="1577C197" w14:textId="5FE2E778"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“那鸿的讽刺和反讽在这里达到新的高峰。他刚刚呼吁尼尼微准备作战，紧接着便描述他们将遭受何等彻底的失败。”---肯尼斯·巴克尔和韦伦·贝利</w:t>
      </w:r>
    </w:p>
    <w:p w14:paraId="2E4A6C9D" w14:textId="7C4641E8"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吞灭你如同蝻子：蝻子是指谁说的？</w:t>
      </w:r>
    </w:p>
    <w:p w14:paraId="783583B2" w14:textId="2E5B6D53"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任你加增人数多如蝻子、多如蝗虫吧！ : 这里的蝻子和蝗虫是指谁说的？</w:t>
      </w:r>
    </w:p>
    <w:p w14:paraId="7B731D7C"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16 你增添商贾，多过天上的星；蝻子吃尽而去。 </w:t>
      </w:r>
    </w:p>
    <w:p w14:paraId="2F1CD597"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蝻子吃尽而去：The creeping locust strips and flies away（NASB） 蝻子把一切吃尽之后，</w:t>
      </w:r>
      <w:r w:rsidRPr="00FA3284">
        <w:rPr>
          <w:rFonts w:ascii="Microsoft YaHei UI" w:eastAsia="Microsoft YaHei UI" w:hAnsi="Microsoft YaHei UI" w:hint="eastAsia"/>
          <w:sz w:val="24"/>
        </w:rPr>
        <w:lastRenderedPageBreak/>
        <w:t>就飞走了。</w:t>
      </w:r>
    </w:p>
    <w:p w14:paraId="003ADFD2" w14:textId="64DCCBCF"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这里的蝻子是指</w:t>
      </w:r>
      <w:r w:rsidR="00BE23D6">
        <w:rPr>
          <w:rFonts w:ascii="Microsoft YaHei UI" w:eastAsia="Microsoft YaHei UI" w:hAnsi="Microsoft YaHei UI" w:hint="eastAsia"/>
          <w:sz w:val="24"/>
        </w:rPr>
        <w:t>尼尼微的</w:t>
      </w:r>
      <w:r w:rsidRPr="00FA3284">
        <w:rPr>
          <w:rFonts w:ascii="Microsoft YaHei UI" w:eastAsia="Microsoft YaHei UI" w:hAnsi="Microsoft YaHei UI" w:hint="eastAsia"/>
          <w:sz w:val="24"/>
        </w:rPr>
        <w:t>商人</w:t>
      </w:r>
    </w:p>
    <w:p w14:paraId="0D2C359F" w14:textId="77777777" w:rsid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17 你的首领多如蝗虫；你的军长彷佛成群的蚂蚱，天凉的时候齐落在篱笆上，日头一出便都飞去，人不知道落在何处。 </w:t>
      </w:r>
    </w:p>
    <w:p w14:paraId="7411DF9D"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大厦将倾时，尼尼微的领袖们弃船而逃</w:t>
      </w:r>
    </w:p>
    <w:p w14:paraId="14F3DBA9"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18 亚述王啊，你的牧人睡觉，你的贵冑安歇；你的人民散在山间，无人招聚。 </w:t>
      </w:r>
    </w:p>
    <w:p w14:paraId="6A3E8C21"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18-19是先知直接向亚述王说的话</w:t>
      </w:r>
    </w:p>
    <w:p w14:paraId="7C92AE7E" w14:textId="590F0290"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你的牧人，你的贵冑：亚述的领袖们</w:t>
      </w:r>
    </w:p>
    <w:p w14:paraId="416EE4A8"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 xml:space="preserve">19 你的损伤无法医治，你的伤痕极其重大；凡听你信息的必都因此向你拍掌。你所行的恶，谁没有时常遭遇呢？ </w:t>
      </w:r>
    </w:p>
    <w:p w14:paraId="41DE4B42" w14:textId="1F21406F" w:rsidR="00085B82"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你：</w:t>
      </w:r>
      <w:r w:rsidR="00085B82" w:rsidRPr="00FA3284">
        <w:rPr>
          <w:rFonts w:ascii="Microsoft YaHei UI" w:eastAsia="Microsoft YaHei UI" w:hAnsi="Microsoft YaHei UI" w:hint="eastAsia"/>
          <w:sz w:val="24"/>
        </w:rPr>
        <w:t>阳性单数代词，</w:t>
      </w:r>
      <w:r w:rsidRPr="00FA3284">
        <w:rPr>
          <w:rFonts w:ascii="Microsoft YaHei UI" w:eastAsia="Microsoft YaHei UI" w:hAnsi="Microsoft YaHei UI" w:hint="eastAsia"/>
          <w:sz w:val="24"/>
        </w:rPr>
        <w:t>指谁说的？</w:t>
      </w:r>
    </w:p>
    <w:p w14:paraId="5646E882" w14:textId="19AD0EE6"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在语法上是指指18节的亚述王；在意义上则包括亚述王所代表的整个亚述帝国和尼尼微城。</w:t>
      </w:r>
    </w:p>
    <w:p w14:paraId="79529725" w14:textId="77777777"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亚述王和他所代表的整个亚述帝国和尼尼微城将遭受无法修复的毁灭</w:t>
      </w:r>
    </w:p>
    <w:p w14:paraId="63EBDB57" w14:textId="08F01BCB" w:rsidR="000E727C"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凡听见你消息的人：</w:t>
      </w:r>
      <w:r w:rsidR="000E727C">
        <w:rPr>
          <w:rFonts w:ascii="Microsoft YaHei UI" w:eastAsia="Microsoft YaHei UI" w:hAnsi="Microsoft YaHei UI" w:hint="eastAsia"/>
          <w:sz w:val="24"/>
        </w:rPr>
        <w:t>是指谁说的？</w:t>
      </w:r>
    </w:p>
    <w:p w14:paraId="5EDB43FC" w14:textId="77777777" w:rsidR="00714B4D" w:rsidRPr="00714B4D" w:rsidRDefault="00714B4D" w:rsidP="00714B4D">
      <w:pPr>
        <w:rPr>
          <w:rFonts w:ascii="Microsoft YaHei UI" w:eastAsia="Microsoft YaHei UI" w:hAnsi="Microsoft YaHei UI"/>
          <w:sz w:val="24"/>
        </w:rPr>
      </w:pPr>
      <w:r w:rsidRPr="00714B4D">
        <w:rPr>
          <w:rFonts w:ascii="Microsoft YaHei UI" w:eastAsia="Microsoft YaHei UI" w:hAnsi="Microsoft YaHei UI"/>
          <w:sz w:val="24"/>
        </w:rPr>
        <w:t>弱小国家，包括犹大</w:t>
      </w:r>
    </w:p>
    <w:p w14:paraId="32E00C27" w14:textId="61FBBC41"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“没有一个人、没有一个国家逃脱过你的暴行。数十年来，你那疯狂而极端的暴虐使三大洲都为之震动。那些被你剜去双眼的人，难道会为你的死亡流泪吗？那些被你割去耳朵和鼻子的人，难</w:t>
      </w:r>
      <w:r w:rsidRPr="00FA3284">
        <w:rPr>
          <w:rFonts w:ascii="Microsoft YaHei UI" w:eastAsia="Microsoft YaHei UI" w:hAnsi="Microsoft YaHei UI" w:hint="eastAsia"/>
          <w:sz w:val="24"/>
        </w:rPr>
        <w:lastRenderedPageBreak/>
        <w:t>道会为你哀哭吗？那些被你割掉舌头的人，难道会来歌颂你的功绩吗？”---欧·帕默·罗伯逊</w:t>
      </w:r>
    </w:p>
    <w:p w14:paraId="583EFD26" w14:textId="6CAB61FF" w:rsidR="00FA3284" w:rsidRPr="00FA3284" w:rsidRDefault="00FA3284" w:rsidP="00FA3284">
      <w:pPr>
        <w:rPr>
          <w:rFonts w:ascii="Microsoft YaHei UI" w:eastAsia="Microsoft YaHei UI" w:hAnsi="Microsoft YaHei UI"/>
          <w:sz w:val="24"/>
        </w:rPr>
      </w:pPr>
      <w:r w:rsidRPr="00FA3284">
        <w:rPr>
          <w:rFonts w:ascii="Microsoft YaHei UI" w:eastAsia="Microsoft YaHei UI" w:hAnsi="Microsoft YaHei UI" w:hint="eastAsia"/>
          <w:sz w:val="24"/>
        </w:rPr>
        <w:t>应用</w:t>
      </w:r>
    </w:p>
    <w:p w14:paraId="03827180" w14:textId="370935D3" w:rsidR="00FA3284" w:rsidRPr="003E7E56" w:rsidRDefault="00FA3284" w:rsidP="003E7E56">
      <w:pPr>
        <w:pStyle w:val="ListParagraph"/>
        <w:numPr>
          <w:ilvl w:val="0"/>
          <w:numId w:val="2"/>
        </w:numPr>
        <w:rPr>
          <w:rFonts w:ascii="Microsoft YaHei UI" w:eastAsia="Microsoft YaHei UI" w:hAnsi="Microsoft YaHei UI"/>
          <w:sz w:val="24"/>
        </w:rPr>
      </w:pPr>
      <w:r w:rsidRPr="003E7E56">
        <w:rPr>
          <w:rFonts w:ascii="Microsoft YaHei UI" w:eastAsia="Microsoft YaHei UI" w:hAnsi="Microsoft YaHei UI" w:hint="eastAsia"/>
          <w:sz w:val="24"/>
        </w:rPr>
        <w:t>当心撒旦的谎言</w:t>
      </w:r>
    </w:p>
    <w:p w14:paraId="3E48F50C" w14:textId="25E24764" w:rsidR="00FA3284" w:rsidRPr="003E7E56" w:rsidRDefault="00FA3284" w:rsidP="003E7E56">
      <w:pPr>
        <w:pStyle w:val="ListParagraph"/>
        <w:numPr>
          <w:ilvl w:val="0"/>
          <w:numId w:val="2"/>
        </w:numPr>
        <w:rPr>
          <w:rFonts w:ascii="Microsoft YaHei UI" w:eastAsia="Microsoft YaHei UI" w:hAnsi="Microsoft YaHei UI"/>
          <w:sz w:val="24"/>
        </w:rPr>
      </w:pPr>
      <w:r w:rsidRPr="003E7E56">
        <w:rPr>
          <w:rFonts w:ascii="Microsoft YaHei UI" w:eastAsia="Microsoft YaHei UI" w:hAnsi="Microsoft YaHei UI" w:hint="eastAsia"/>
          <w:sz w:val="24"/>
        </w:rPr>
        <w:t>神将显露每一个人所犯的罪</w:t>
      </w:r>
    </w:p>
    <w:p w14:paraId="2EC161FC" w14:textId="77777777" w:rsidR="00714B4D" w:rsidRPr="00714B4D" w:rsidRDefault="00714B4D" w:rsidP="00714B4D">
      <w:pPr>
        <w:pStyle w:val="ListParagraph"/>
        <w:numPr>
          <w:ilvl w:val="0"/>
          <w:numId w:val="2"/>
        </w:numPr>
        <w:rPr>
          <w:rFonts w:ascii="Microsoft YaHei UI" w:eastAsia="Microsoft YaHei UI" w:hAnsi="Microsoft YaHei UI"/>
          <w:sz w:val="24"/>
        </w:rPr>
      </w:pPr>
      <w:r w:rsidRPr="00714B4D">
        <w:rPr>
          <w:rFonts w:ascii="Microsoft YaHei UI" w:eastAsia="Microsoft YaHei UI" w:hAnsi="Microsoft YaHei UI"/>
          <w:sz w:val="24"/>
        </w:rPr>
        <w:t>买白衣穿上才能叫赤身的羞耻不露出来（启3:18）</w:t>
      </w:r>
    </w:p>
    <w:p w14:paraId="6A5FB9C4" w14:textId="0638F19D" w:rsidR="00FA3284" w:rsidRPr="003E7E56" w:rsidRDefault="00FA3284" w:rsidP="003E7E56">
      <w:pPr>
        <w:pStyle w:val="ListParagraph"/>
        <w:numPr>
          <w:ilvl w:val="0"/>
          <w:numId w:val="2"/>
        </w:numPr>
        <w:rPr>
          <w:rFonts w:ascii="Microsoft YaHei UI" w:eastAsia="Microsoft YaHei UI" w:hAnsi="Microsoft YaHei UI"/>
          <w:sz w:val="24"/>
        </w:rPr>
      </w:pPr>
      <w:r w:rsidRPr="003E7E56">
        <w:rPr>
          <w:rFonts w:ascii="Microsoft YaHei UI" w:eastAsia="Microsoft YaHei UI" w:hAnsi="Microsoft YaHei UI" w:hint="eastAsia"/>
          <w:sz w:val="24"/>
        </w:rPr>
        <w:t>神的审判临到时，任何人的努力和联盟都是徒然的</w:t>
      </w:r>
    </w:p>
    <w:sectPr w:rsidR="00FA3284" w:rsidRPr="003E7E56" w:rsidSect="00FA3284">
      <w:footerReference w:type="even" r:id="rId7"/>
      <w:footerReference w:type="default" r:id="rId8"/>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ED5A3" w14:textId="77777777" w:rsidR="00043B87" w:rsidRDefault="00043B87" w:rsidP="00597F92">
      <w:pPr>
        <w:spacing w:after="0" w:line="240" w:lineRule="auto"/>
      </w:pPr>
      <w:r>
        <w:separator/>
      </w:r>
    </w:p>
  </w:endnote>
  <w:endnote w:type="continuationSeparator" w:id="0">
    <w:p w14:paraId="20B04FFD" w14:textId="77777777" w:rsidR="00043B87" w:rsidRDefault="00043B87" w:rsidP="00597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1404530"/>
      <w:docPartObj>
        <w:docPartGallery w:val="Page Numbers (Bottom of Page)"/>
        <w:docPartUnique/>
      </w:docPartObj>
    </w:sdtPr>
    <w:sdtContent>
      <w:p w14:paraId="18A71400" w14:textId="75968E94" w:rsidR="00597F92" w:rsidRDefault="00597F92" w:rsidP="00035C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27A4B4A" w14:textId="77777777" w:rsidR="00597F92" w:rsidRDefault="00597F92" w:rsidP="00597F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5019346"/>
      <w:docPartObj>
        <w:docPartGallery w:val="Page Numbers (Bottom of Page)"/>
        <w:docPartUnique/>
      </w:docPartObj>
    </w:sdtPr>
    <w:sdtContent>
      <w:p w14:paraId="7B9B25FF" w14:textId="1274D180" w:rsidR="00597F92" w:rsidRDefault="00597F92" w:rsidP="00035C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7D95EC67" w14:textId="77777777" w:rsidR="00597F92" w:rsidRDefault="00597F92" w:rsidP="00597F9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0FFEF" w14:textId="77777777" w:rsidR="00043B87" w:rsidRDefault="00043B87" w:rsidP="00597F92">
      <w:pPr>
        <w:spacing w:after="0" w:line="240" w:lineRule="auto"/>
      </w:pPr>
      <w:r>
        <w:separator/>
      </w:r>
    </w:p>
  </w:footnote>
  <w:footnote w:type="continuationSeparator" w:id="0">
    <w:p w14:paraId="0801EC61" w14:textId="77777777" w:rsidR="00043B87" w:rsidRDefault="00043B87" w:rsidP="00597F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E37E5"/>
    <w:multiLevelType w:val="hybridMultilevel"/>
    <w:tmpl w:val="A70C130A"/>
    <w:lvl w:ilvl="0" w:tplc="C72EA7C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7BF3FF7"/>
    <w:multiLevelType w:val="hybridMultilevel"/>
    <w:tmpl w:val="5C801598"/>
    <w:lvl w:ilvl="0" w:tplc="B7A4B05A">
      <w:start w:val="1"/>
      <w:numFmt w:val="decimal"/>
      <w:lvlText w:val="%1."/>
      <w:lvlJc w:val="left"/>
      <w:pPr>
        <w:tabs>
          <w:tab w:val="num" w:pos="720"/>
        </w:tabs>
        <w:ind w:left="720" w:hanging="360"/>
      </w:pPr>
    </w:lvl>
    <w:lvl w:ilvl="1" w:tplc="EEBA075C" w:tentative="1">
      <w:start w:val="1"/>
      <w:numFmt w:val="decimal"/>
      <w:lvlText w:val="%2."/>
      <w:lvlJc w:val="left"/>
      <w:pPr>
        <w:tabs>
          <w:tab w:val="num" w:pos="1440"/>
        </w:tabs>
        <w:ind w:left="1440" w:hanging="360"/>
      </w:pPr>
    </w:lvl>
    <w:lvl w:ilvl="2" w:tplc="A7D2AF60" w:tentative="1">
      <w:start w:val="1"/>
      <w:numFmt w:val="decimal"/>
      <w:lvlText w:val="%3."/>
      <w:lvlJc w:val="left"/>
      <w:pPr>
        <w:tabs>
          <w:tab w:val="num" w:pos="2160"/>
        </w:tabs>
        <w:ind w:left="2160" w:hanging="360"/>
      </w:pPr>
    </w:lvl>
    <w:lvl w:ilvl="3" w:tplc="9AEA6DDE" w:tentative="1">
      <w:start w:val="1"/>
      <w:numFmt w:val="decimal"/>
      <w:lvlText w:val="%4."/>
      <w:lvlJc w:val="left"/>
      <w:pPr>
        <w:tabs>
          <w:tab w:val="num" w:pos="2880"/>
        </w:tabs>
        <w:ind w:left="2880" w:hanging="360"/>
      </w:pPr>
    </w:lvl>
    <w:lvl w:ilvl="4" w:tplc="76E6F410" w:tentative="1">
      <w:start w:val="1"/>
      <w:numFmt w:val="decimal"/>
      <w:lvlText w:val="%5."/>
      <w:lvlJc w:val="left"/>
      <w:pPr>
        <w:tabs>
          <w:tab w:val="num" w:pos="3600"/>
        </w:tabs>
        <w:ind w:left="3600" w:hanging="360"/>
      </w:pPr>
    </w:lvl>
    <w:lvl w:ilvl="5" w:tplc="ABE4E80E" w:tentative="1">
      <w:start w:val="1"/>
      <w:numFmt w:val="decimal"/>
      <w:lvlText w:val="%6."/>
      <w:lvlJc w:val="left"/>
      <w:pPr>
        <w:tabs>
          <w:tab w:val="num" w:pos="4320"/>
        </w:tabs>
        <w:ind w:left="4320" w:hanging="360"/>
      </w:pPr>
    </w:lvl>
    <w:lvl w:ilvl="6" w:tplc="2078F4E8" w:tentative="1">
      <w:start w:val="1"/>
      <w:numFmt w:val="decimal"/>
      <w:lvlText w:val="%7."/>
      <w:lvlJc w:val="left"/>
      <w:pPr>
        <w:tabs>
          <w:tab w:val="num" w:pos="5040"/>
        </w:tabs>
        <w:ind w:left="5040" w:hanging="360"/>
      </w:pPr>
    </w:lvl>
    <w:lvl w:ilvl="7" w:tplc="FEBCFF6C" w:tentative="1">
      <w:start w:val="1"/>
      <w:numFmt w:val="decimal"/>
      <w:lvlText w:val="%8."/>
      <w:lvlJc w:val="left"/>
      <w:pPr>
        <w:tabs>
          <w:tab w:val="num" w:pos="5760"/>
        </w:tabs>
        <w:ind w:left="5760" w:hanging="360"/>
      </w:pPr>
    </w:lvl>
    <w:lvl w:ilvl="8" w:tplc="6E5C3EE0" w:tentative="1">
      <w:start w:val="1"/>
      <w:numFmt w:val="decimal"/>
      <w:lvlText w:val="%9."/>
      <w:lvlJc w:val="left"/>
      <w:pPr>
        <w:tabs>
          <w:tab w:val="num" w:pos="6480"/>
        </w:tabs>
        <w:ind w:left="6480" w:hanging="360"/>
      </w:pPr>
    </w:lvl>
  </w:abstractNum>
  <w:abstractNum w:abstractNumId="2" w15:restartNumberingAfterBreak="0">
    <w:nsid w:val="73B125CB"/>
    <w:multiLevelType w:val="hybridMultilevel"/>
    <w:tmpl w:val="D16A88AC"/>
    <w:lvl w:ilvl="0" w:tplc="35267FA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373313303">
    <w:abstractNumId w:val="0"/>
  </w:num>
  <w:num w:numId="2" w16cid:durableId="1805348688">
    <w:abstractNumId w:val="2"/>
  </w:num>
  <w:num w:numId="3" w16cid:durableId="1415853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284"/>
    <w:rsid w:val="00043B87"/>
    <w:rsid w:val="00085B82"/>
    <w:rsid w:val="000D3BE8"/>
    <w:rsid w:val="000E727C"/>
    <w:rsid w:val="00194CF6"/>
    <w:rsid w:val="001C490D"/>
    <w:rsid w:val="00213BAC"/>
    <w:rsid w:val="003E7E56"/>
    <w:rsid w:val="00482A9A"/>
    <w:rsid w:val="00505CBA"/>
    <w:rsid w:val="00597F92"/>
    <w:rsid w:val="00714B4D"/>
    <w:rsid w:val="007770B4"/>
    <w:rsid w:val="007A0C15"/>
    <w:rsid w:val="00865970"/>
    <w:rsid w:val="009B5FC8"/>
    <w:rsid w:val="00A542F8"/>
    <w:rsid w:val="00AC7B7F"/>
    <w:rsid w:val="00B6722D"/>
    <w:rsid w:val="00BE23D6"/>
    <w:rsid w:val="00C508D4"/>
    <w:rsid w:val="00DB7398"/>
    <w:rsid w:val="00FA3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D2089A1"/>
  <w15:chartTrackingRefBased/>
  <w15:docId w15:val="{BCD5F7A9-7594-2546-B0A5-70A9A0C8C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FA328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FA328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FA328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FA3284"/>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FA3284"/>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FA3284"/>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FA3284"/>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FA3284"/>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FA3284"/>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284"/>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FA3284"/>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FA3284"/>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FA3284"/>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FA3284"/>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FA3284"/>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FA3284"/>
    <w:rPr>
      <w:rFonts w:cstheme="majorBidi"/>
      <w:b/>
      <w:bCs/>
      <w:color w:val="595959" w:themeColor="text1" w:themeTint="A6"/>
    </w:rPr>
  </w:style>
  <w:style w:type="character" w:customStyle="1" w:styleId="Heading8Char">
    <w:name w:val="Heading 8 Char"/>
    <w:basedOn w:val="DefaultParagraphFont"/>
    <w:link w:val="Heading8"/>
    <w:uiPriority w:val="9"/>
    <w:semiHidden/>
    <w:rsid w:val="00FA3284"/>
    <w:rPr>
      <w:rFonts w:cstheme="majorBidi"/>
      <w:color w:val="595959" w:themeColor="text1" w:themeTint="A6"/>
    </w:rPr>
  </w:style>
  <w:style w:type="character" w:customStyle="1" w:styleId="Heading9Char">
    <w:name w:val="Heading 9 Char"/>
    <w:basedOn w:val="DefaultParagraphFont"/>
    <w:link w:val="Heading9"/>
    <w:uiPriority w:val="9"/>
    <w:semiHidden/>
    <w:rsid w:val="00FA3284"/>
    <w:rPr>
      <w:rFonts w:eastAsiaTheme="majorEastAsia" w:cstheme="majorBidi"/>
      <w:color w:val="595959" w:themeColor="text1" w:themeTint="A6"/>
    </w:rPr>
  </w:style>
  <w:style w:type="paragraph" w:styleId="Title">
    <w:name w:val="Title"/>
    <w:basedOn w:val="Normal"/>
    <w:next w:val="Normal"/>
    <w:link w:val="TitleChar"/>
    <w:uiPriority w:val="10"/>
    <w:qFormat/>
    <w:rsid w:val="00FA328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2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328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328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FA3284"/>
    <w:pPr>
      <w:spacing w:before="160"/>
      <w:jc w:val="center"/>
    </w:pPr>
    <w:rPr>
      <w:i/>
      <w:iCs/>
      <w:color w:val="404040" w:themeColor="text1" w:themeTint="BF"/>
    </w:rPr>
  </w:style>
  <w:style w:type="character" w:customStyle="1" w:styleId="QuoteChar">
    <w:name w:val="Quote Char"/>
    <w:basedOn w:val="DefaultParagraphFont"/>
    <w:link w:val="Quote"/>
    <w:uiPriority w:val="29"/>
    <w:rsid w:val="00FA3284"/>
    <w:rPr>
      <w:i/>
      <w:iCs/>
      <w:color w:val="404040" w:themeColor="text1" w:themeTint="BF"/>
    </w:rPr>
  </w:style>
  <w:style w:type="paragraph" w:styleId="ListParagraph">
    <w:name w:val="List Paragraph"/>
    <w:basedOn w:val="Normal"/>
    <w:uiPriority w:val="34"/>
    <w:qFormat/>
    <w:rsid w:val="00FA3284"/>
    <w:pPr>
      <w:ind w:left="720"/>
      <w:contextualSpacing/>
    </w:pPr>
  </w:style>
  <w:style w:type="character" w:styleId="IntenseEmphasis">
    <w:name w:val="Intense Emphasis"/>
    <w:basedOn w:val="DefaultParagraphFont"/>
    <w:uiPriority w:val="21"/>
    <w:qFormat/>
    <w:rsid w:val="00FA3284"/>
    <w:rPr>
      <w:i/>
      <w:iCs/>
      <w:color w:val="0F4761" w:themeColor="accent1" w:themeShade="BF"/>
    </w:rPr>
  </w:style>
  <w:style w:type="paragraph" w:styleId="IntenseQuote">
    <w:name w:val="Intense Quote"/>
    <w:basedOn w:val="Normal"/>
    <w:next w:val="Normal"/>
    <w:link w:val="IntenseQuoteChar"/>
    <w:uiPriority w:val="30"/>
    <w:qFormat/>
    <w:rsid w:val="00FA32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3284"/>
    <w:rPr>
      <w:i/>
      <w:iCs/>
      <w:color w:val="0F4761" w:themeColor="accent1" w:themeShade="BF"/>
    </w:rPr>
  </w:style>
  <w:style w:type="character" w:styleId="IntenseReference">
    <w:name w:val="Intense Reference"/>
    <w:basedOn w:val="DefaultParagraphFont"/>
    <w:uiPriority w:val="32"/>
    <w:qFormat/>
    <w:rsid w:val="00FA3284"/>
    <w:rPr>
      <w:b/>
      <w:bCs/>
      <w:smallCaps/>
      <w:color w:val="0F4761" w:themeColor="accent1" w:themeShade="BF"/>
      <w:spacing w:val="5"/>
    </w:rPr>
  </w:style>
  <w:style w:type="paragraph" w:styleId="Footer">
    <w:name w:val="footer"/>
    <w:basedOn w:val="Normal"/>
    <w:link w:val="FooterChar"/>
    <w:uiPriority w:val="99"/>
    <w:unhideWhenUsed/>
    <w:rsid w:val="00597F92"/>
    <w:pPr>
      <w:tabs>
        <w:tab w:val="center" w:pos="4680"/>
        <w:tab w:val="right" w:pos="9360"/>
      </w:tabs>
      <w:snapToGrid w:val="0"/>
      <w:spacing w:line="240" w:lineRule="auto"/>
    </w:pPr>
    <w:rPr>
      <w:sz w:val="18"/>
      <w:szCs w:val="18"/>
    </w:rPr>
  </w:style>
  <w:style w:type="character" w:customStyle="1" w:styleId="FooterChar">
    <w:name w:val="Footer Char"/>
    <w:basedOn w:val="DefaultParagraphFont"/>
    <w:link w:val="Footer"/>
    <w:uiPriority w:val="99"/>
    <w:rsid w:val="00597F92"/>
    <w:rPr>
      <w:sz w:val="18"/>
      <w:szCs w:val="18"/>
    </w:rPr>
  </w:style>
  <w:style w:type="character" w:styleId="PageNumber">
    <w:name w:val="page number"/>
    <w:basedOn w:val="DefaultParagraphFont"/>
    <w:uiPriority w:val="99"/>
    <w:semiHidden/>
    <w:unhideWhenUsed/>
    <w:rsid w:val="00597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68</TotalTime>
  <Pages>8</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 Yang</dc:creator>
  <cp:keywords/>
  <dc:description/>
  <cp:lastModifiedBy>Junrui Yang</cp:lastModifiedBy>
  <cp:revision>51</cp:revision>
  <dcterms:created xsi:type="dcterms:W3CDTF">2026-06-19T17:02:00Z</dcterms:created>
  <dcterms:modified xsi:type="dcterms:W3CDTF">2026-06-24T01:11:00Z</dcterms:modified>
</cp:coreProperties>
</file>