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6247E" w14:textId="4086EC09" w:rsidR="006312A7" w:rsidRDefault="00EB1526" w:rsidP="00F07426">
      <w:pPr>
        <w:ind w:firstLineChars="900" w:firstLine="2520"/>
        <w:rPr>
          <w:rFonts w:ascii="Microsoft YaHei UI" w:eastAsia="Microsoft YaHei UI" w:hAnsi="Microsoft YaHei UI"/>
          <w:sz w:val="28"/>
          <w:szCs w:val="28"/>
        </w:rPr>
      </w:pPr>
      <w:r w:rsidRPr="00F07426">
        <w:rPr>
          <w:rFonts w:ascii="Microsoft YaHei UI" w:eastAsia="Microsoft YaHei UI" w:hAnsi="Microsoft YaHei UI" w:hint="eastAsia"/>
          <w:sz w:val="28"/>
          <w:szCs w:val="28"/>
        </w:rPr>
        <w:t>第四课：</w:t>
      </w:r>
      <w:r w:rsidR="006E5BC2">
        <w:rPr>
          <w:rFonts w:ascii="Microsoft YaHei UI" w:eastAsia="Microsoft YaHei UI" w:hAnsi="Microsoft YaHei UI" w:hint="eastAsia"/>
          <w:sz w:val="28"/>
          <w:szCs w:val="28"/>
        </w:rPr>
        <w:t>一堂</w:t>
      </w:r>
      <w:r w:rsidRPr="00F07426">
        <w:rPr>
          <w:rFonts w:ascii="Microsoft YaHei UI" w:eastAsia="Microsoft YaHei UI" w:hAnsi="Microsoft YaHei UI" w:hint="eastAsia"/>
          <w:sz w:val="28"/>
          <w:szCs w:val="28"/>
        </w:rPr>
        <w:t>实物教学</w:t>
      </w:r>
      <w:r w:rsidR="006E5BC2">
        <w:rPr>
          <w:rFonts w:ascii="Microsoft YaHei UI" w:eastAsia="Microsoft YaHei UI" w:hAnsi="Microsoft YaHei UI" w:hint="eastAsia"/>
          <w:sz w:val="28"/>
          <w:szCs w:val="28"/>
        </w:rPr>
        <w:t>课</w:t>
      </w:r>
      <w:r w:rsidRPr="00F07426">
        <w:rPr>
          <w:rFonts w:ascii="Microsoft YaHei UI" w:eastAsia="Microsoft YaHei UI" w:hAnsi="Microsoft YaHei UI" w:hint="eastAsia"/>
          <w:sz w:val="28"/>
          <w:szCs w:val="28"/>
        </w:rPr>
        <w:t>（拿4:1-11 ）</w:t>
      </w:r>
    </w:p>
    <w:p w14:paraId="735ABA10" w14:textId="7AA0E02F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1 这事约拿大大不悦，且甚发怒</w:t>
      </w:r>
    </w:p>
    <w:p w14:paraId="18D992BB" w14:textId="6DDEDCF5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  <w:lang w:eastAsia="zh-TW"/>
        </w:rPr>
        <w:t>这事约拿大大不悦：</w:t>
      </w:r>
      <w:r>
        <w:rPr>
          <w:rFonts w:ascii="Microsoft YaHei UI" w:eastAsia="Microsoft YaHei UI" w:hAnsi="Microsoft YaHei UI" w:hint="eastAsia"/>
        </w:rPr>
        <w:t xml:space="preserve">and it was displeasing with great displeasure to Jonah </w:t>
      </w:r>
    </w:p>
    <w:p w14:paraId="4C228C1B" w14:textId="6465C9AA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  <w:lang w:eastAsia="zh-TW"/>
        </w:rPr>
        <w:t>这对约拿来说，是极大的不悦</w:t>
      </w:r>
    </w:p>
    <w:p w14:paraId="11581AAD" w14:textId="7184B10F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不悦：</w:t>
      </w:r>
      <w:proofErr w:type="spellStart"/>
      <w:r>
        <w:rPr>
          <w:rFonts w:ascii="Microsoft YaHei UI" w:eastAsia="Microsoft YaHei UI" w:hAnsi="Microsoft YaHei UI" w:hint="eastAsia"/>
        </w:rPr>
        <w:t>רָע</w:t>
      </w:r>
      <w:proofErr w:type="spellEnd"/>
      <w:r>
        <w:rPr>
          <w:rFonts w:ascii="Microsoft YaHei UI" w:eastAsia="Microsoft YaHei UI" w:hAnsi="Microsoft YaHei UI" w:hint="eastAsia"/>
        </w:rPr>
        <w:t>ָ֣ה 与1:2和3:8的 “恶” 是同一个字；字面意思</w:t>
      </w:r>
      <w:r w:rsidR="00D06EA9">
        <w:rPr>
          <w:rFonts w:ascii="Microsoft YaHei UI" w:eastAsia="Microsoft YaHei UI" w:hAnsi="Microsoft YaHei UI" w:hint="eastAsia"/>
        </w:rPr>
        <w:t>是</w:t>
      </w:r>
      <w:r>
        <w:rPr>
          <w:rFonts w:ascii="Microsoft YaHei UI" w:eastAsia="Microsoft YaHei UI" w:hAnsi="Microsoft YaHei UI" w:hint="eastAsia"/>
        </w:rPr>
        <w:t>：“这在约拿看来是恶的”；约拿认为神向尼尼微人转意施怜悯是一件恶事。</w:t>
      </w:r>
    </w:p>
    <w:p w14:paraId="50C8CF7E" w14:textId="57F74AA8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且甚发怒：约拿为什么发怒？</w:t>
      </w:r>
    </w:p>
    <w:p w14:paraId="7964F9E0" w14:textId="2257861C" w:rsidR="00D06EA9" w:rsidRDefault="00D06EA9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约拿为什么希望神毁灭尼尼微？</w:t>
      </w:r>
    </w:p>
    <w:p w14:paraId="3CBDE222" w14:textId="5B98FD0E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“约拿希望尼尼微被毁灭，有两个原因：第一，他不认为他们能持守悔改（也就是说，他们会重回恶道）；第二，他认为这种人即便悔改，也不应当被赦免。”---詹姆斯·布鲁克纳</w:t>
      </w:r>
    </w:p>
    <w:p w14:paraId="48FEBE6F" w14:textId="6FDC7799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 xml:space="preserve">2 就祷告耶和华说：“耶和华啊，我在本国的时候岂不是这样说吗？我知道你是有恩典、有怜悯的神，不轻易发怒，有丰盛的慈爱，并且后悔不降所说的灾，所以我急速逃往他施去。 </w:t>
      </w:r>
    </w:p>
    <w:p w14:paraId="289D6F58" w14:textId="4C541D18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祷告：词干是</w:t>
      </w:r>
      <w:proofErr w:type="spellStart"/>
      <w:r>
        <w:rPr>
          <w:rFonts w:ascii="Microsoft YaHei UI" w:eastAsia="Microsoft YaHei UI" w:hAnsi="Microsoft YaHei UI" w:hint="eastAsia"/>
        </w:rPr>
        <w:t>hithpael</w:t>
      </w:r>
      <w:proofErr w:type="spellEnd"/>
      <w:r>
        <w:rPr>
          <w:rFonts w:ascii="Microsoft YaHei UI" w:eastAsia="Microsoft YaHei UI" w:hAnsi="Microsoft YaHei UI" w:hint="eastAsia"/>
        </w:rPr>
        <w:t xml:space="preserve"> 未完成式，反身动作，刻意让自己去祷告，被愤怒驱</w:t>
      </w:r>
      <w:r w:rsidR="00D06EA9">
        <w:rPr>
          <w:rFonts w:ascii="Microsoft YaHei UI" w:eastAsia="Microsoft YaHei UI" w:hAnsi="Microsoft YaHei UI" w:hint="eastAsia"/>
        </w:rPr>
        <w:t>使</w:t>
      </w:r>
      <w:r>
        <w:rPr>
          <w:rFonts w:ascii="Microsoft YaHei UI" w:eastAsia="Microsoft YaHei UI" w:hAnsi="Microsoft YaHei UI" w:hint="eastAsia"/>
        </w:rPr>
        <w:t>的祷告</w:t>
      </w:r>
    </w:p>
    <w:p w14:paraId="28B718EB" w14:textId="1343C9F6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我在本国的时候岂不是这样说吗？：我早就这样说过</w:t>
      </w:r>
    </w:p>
    <w:p w14:paraId="47938110" w14:textId="00CB1011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约拿终于说出了他先前为什么试图逃往他施去（1:3）。为什么？</w:t>
      </w:r>
    </w:p>
    <w:p w14:paraId="3F0EB595" w14:textId="1A91E719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约拿为什么从一开始</w:t>
      </w:r>
      <w:r w:rsidR="00D06EA9">
        <w:rPr>
          <w:rFonts w:ascii="Microsoft YaHei UI" w:eastAsia="Microsoft YaHei UI" w:hAnsi="Microsoft YaHei UI" w:hint="eastAsia"/>
        </w:rPr>
        <w:t>就</w:t>
      </w:r>
      <w:r>
        <w:rPr>
          <w:rFonts w:ascii="Microsoft YaHei UI" w:eastAsia="Microsoft YaHei UI" w:hAnsi="Microsoft YaHei UI" w:hint="eastAsia"/>
        </w:rPr>
        <w:t>知道会有这种结果？</w:t>
      </w:r>
    </w:p>
    <w:p w14:paraId="5C20B93B" w14:textId="6E6EE406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在 “我知道你是有恩典” 之前有 “כִּ֣י“ 因为</w:t>
      </w:r>
    </w:p>
    <w:p w14:paraId="58BAB49D" w14:textId="2A803EF3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你是有恩典、有怜悯的神：恩典只能在神里面找到</w:t>
      </w:r>
      <w:r w:rsidR="00D06EA9">
        <w:rPr>
          <w:rFonts w:ascii="Microsoft YaHei UI" w:eastAsia="Microsoft YaHei UI" w:hAnsi="Microsoft YaHei UI" w:hint="eastAsia"/>
        </w:rPr>
        <w:t>，</w:t>
      </w:r>
      <w:r>
        <w:rPr>
          <w:rFonts w:ascii="Microsoft YaHei UI" w:eastAsia="Microsoft YaHei UI" w:hAnsi="Microsoft YaHei UI" w:hint="eastAsia"/>
        </w:rPr>
        <w:t>神充满慈悲，关心保护并维持生命。</w:t>
      </w:r>
    </w:p>
    <w:p w14:paraId="2187B884" w14:textId="727DE1CF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有丰盛的慈爱：神</w:t>
      </w:r>
      <w:r w:rsidR="00D06EA9">
        <w:rPr>
          <w:rFonts w:ascii="Microsoft YaHei UI" w:eastAsia="Microsoft YaHei UI" w:hAnsi="Microsoft YaHei UI" w:hint="eastAsia"/>
        </w:rPr>
        <w:t>有</w:t>
      </w:r>
      <w:r>
        <w:rPr>
          <w:rFonts w:ascii="Microsoft YaHei UI" w:eastAsia="Microsoft YaHei UI" w:hAnsi="Microsoft YaHei UI" w:hint="eastAsia"/>
        </w:rPr>
        <w:t>丰盛的立约之爱（ḥeseḏ），并把这种爱扩展到外邦人。</w:t>
      </w:r>
    </w:p>
    <w:p w14:paraId="60E9E606" w14:textId="624CC386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耶和华在出34:6-7宣告了他的这些属性，是在以色列人拜金牛犊之后宣告的。</w:t>
      </w:r>
    </w:p>
    <w:p w14:paraId="72693B1A" w14:textId="4A0D3C5F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lastRenderedPageBreak/>
        <w:t xml:space="preserve">3 耶和华啊，现在求你取我的命吧！因为我死了比活着还好。” </w:t>
      </w:r>
    </w:p>
    <w:p w14:paraId="26896C82" w14:textId="01147B0A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约拿为什么求死？</w:t>
      </w:r>
    </w:p>
    <w:p w14:paraId="49E5645E" w14:textId="004848D3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“神赦免尼尼微这件事，彻底动摇了约拿一向对于神公义如何在历史中实现的理解，</w:t>
      </w:r>
    </w:p>
    <w:p w14:paraId="5C45D567" w14:textId="7E18AFF3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以至于这位先知不再愿意活下去。”---乔伊斯·鲍德温</w:t>
      </w:r>
    </w:p>
    <w:p w14:paraId="1B0A6463" w14:textId="30CFE2DF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约拿</w:t>
      </w:r>
      <w:r w:rsidR="00D06EA9">
        <w:rPr>
          <w:rFonts w:ascii="Microsoft YaHei UI" w:eastAsia="Microsoft YaHei UI" w:hAnsi="Microsoft YaHei UI" w:hint="eastAsia"/>
        </w:rPr>
        <w:t>的这个</w:t>
      </w:r>
      <w:r>
        <w:rPr>
          <w:rFonts w:ascii="Microsoft YaHei UI" w:eastAsia="Microsoft YaHei UI" w:hAnsi="Microsoft YaHei UI" w:hint="eastAsia"/>
        </w:rPr>
        <w:t>祷告</w:t>
      </w:r>
      <w:r w:rsidR="00E45FD2">
        <w:rPr>
          <w:rFonts w:ascii="Microsoft YaHei UI" w:eastAsia="Microsoft YaHei UI" w:hAnsi="Microsoft YaHei UI" w:hint="eastAsia"/>
        </w:rPr>
        <w:t>类似</w:t>
      </w:r>
      <w:r>
        <w:rPr>
          <w:rFonts w:ascii="Microsoft YaHei UI" w:eastAsia="Microsoft YaHei UI" w:hAnsi="Microsoft YaHei UI" w:hint="eastAsia"/>
        </w:rPr>
        <w:t>以利亚的祷告（王上19:4）</w:t>
      </w:r>
    </w:p>
    <w:p w14:paraId="790810C4" w14:textId="45783267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 xml:space="preserve">4 耶和华说：“你这样发怒合乎理吗？” </w:t>
      </w:r>
    </w:p>
    <w:p w14:paraId="3DCCF907" w14:textId="7B7A5AA1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 xml:space="preserve">Is it right for you to be </w:t>
      </w:r>
      <w:proofErr w:type="gramStart"/>
      <w:r>
        <w:rPr>
          <w:rFonts w:ascii="Microsoft YaHei UI" w:eastAsia="Microsoft YaHei UI" w:hAnsi="Microsoft YaHei UI" w:hint="eastAsia"/>
        </w:rPr>
        <w:t>angry?</w:t>
      </w:r>
      <w:r>
        <w:rPr>
          <w:rFonts w:ascii="Microsoft YaHei UI" w:eastAsia="Microsoft YaHei UI" w:hAnsi="Microsoft YaHei UI" w:hint="eastAsia"/>
          <w:lang w:eastAsia="zh-TW"/>
        </w:rPr>
        <w:t>（</w:t>
      </w:r>
      <w:proofErr w:type="gramEnd"/>
      <w:r>
        <w:rPr>
          <w:rFonts w:ascii="Microsoft YaHei UI" w:eastAsia="Microsoft YaHei UI" w:hAnsi="Microsoft YaHei UI" w:hint="eastAsia"/>
        </w:rPr>
        <w:t>CSB</w:t>
      </w:r>
      <w:r>
        <w:rPr>
          <w:rFonts w:ascii="Microsoft YaHei UI" w:eastAsia="Microsoft YaHei UI" w:hAnsi="Microsoft YaHei UI" w:hint="eastAsia"/>
          <w:lang w:eastAsia="zh-TW"/>
        </w:rPr>
        <w:t>）你发怒是对的吗？</w:t>
      </w:r>
    </w:p>
    <w:p w14:paraId="335BE9AB" w14:textId="68201345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约拿没有回答耶和华的问题，不敬地走开了。</w:t>
      </w:r>
    </w:p>
    <w:p w14:paraId="0289F315" w14:textId="013F26C7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场景一：约拿因神不降灾与尼尼微而发怒（4:1-4）</w:t>
      </w:r>
    </w:p>
    <w:p w14:paraId="3CB89857" w14:textId="10B91501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 xml:space="preserve">5 于是约拿出城，坐在城的东边，在那里为自己搭了一座棚，坐在棚的荫下，要看看那城究竟如何。 </w:t>
      </w:r>
    </w:p>
    <w:p w14:paraId="10039B98" w14:textId="380A8260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约拿用树枝和叶子搭了一个简陋棚子，类似住棚节的棚子（利23:40–42）</w:t>
      </w:r>
    </w:p>
    <w:p w14:paraId="4B0A0482" w14:textId="5A5BBA74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  <w:lang w:eastAsia="zh-TW"/>
        </w:rPr>
        <w:t>要看看那城究竟如何：</w:t>
      </w:r>
      <w:r>
        <w:rPr>
          <w:rFonts w:ascii="Microsoft YaHei UI" w:eastAsia="Microsoft YaHei UI" w:hAnsi="Microsoft YaHei UI" w:hint="eastAsia"/>
        </w:rPr>
        <w:t>until he could see what would happen in the city</w:t>
      </w:r>
      <w:r>
        <w:rPr>
          <w:rFonts w:ascii="Microsoft YaHei UI" w:eastAsia="Microsoft YaHei UI" w:hAnsi="Microsoft YaHei UI" w:hint="eastAsia"/>
          <w:lang w:eastAsia="zh-TW"/>
        </w:rPr>
        <w:t>（</w:t>
      </w:r>
      <w:r>
        <w:rPr>
          <w:rFonts w:ascii="Microsoft YaHei UI" w:eastAsia="Microsoft YaHei UI" w:hAnsi="Microsoft YaHei UI" w:hint="eastAsia"/>
        </w:rPr>
        <w:t>NASB</w:t>
      </w:r>
      <w:r>
        <w:rPr>
          <w:rFonts w:ascii="Microsoft YaHei UI" w:eastAsia="Microsoft YaHei UI" w:hAnsi="Microsoft YaHei UI" w:hint="eastAsia"/>
          <w:lang w:eastAsia="zh-TW"/>
        </w:rPr>
        <w:t>）</w:t>
      </w:r>
    </w:p>
    <w:p w14:paraId="64634F8A" w14:textId="50EF5964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直到他看见在那城中会发生什么</w:t>
      </w:r>
    </w:p>
    <w:p w14:paraId="40A69EFD" w14:textId="3AA0D130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约拿</w:t>
      </w:r>
      <w:r w:rsidR="00277DCC">
        <w:rPr>
          <w:rFonts w:ascii="Microsoft YaHei UI" w:eastAsia="Microsoft YaHei UI" w:hAnsi="Microsoft YaHei UI" w:hint="eastAsia"/>
        </w:rPr>
        <w:t>希望</w:t>
      </w:r>
      <w:r>
        <w:rPr>
          <w:rFonts w:ascii="Microsoft YaHei UI" w:eastAsia="Microsoft YaHei UI" w:hAnsi="Microsoft YaHei UI" w:hint="eastAsia"/>
        </w:rPr>
        <w:t>看到什么？</w:t>
      </w:r>
    </w:p>
    <w:p w14:paraId="7E45BB25" w14:textId="59C69AE3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场景二：约拿在尼尼微城外</w:t>
      </w:r>
      <w:r w:rsidR="00BC49BD">
        <w:rPr>
          <w:rFonts w:ascii="Microsoft YaHei UI" w:eastAsia="Microsoft YaHei UI" w:hAnsi="Microsoft YaHei UI" w:hint="eastAsia"/>
        </w:rPr>
        <w:t>等神</w:t>
      </w:r>
      <w:r>
        <w:rPr>
          <w:rFonts w:ascii="Microsoft YaHei UI" w:eastAsia="Microsoft YaHei UI" w:hAnsi="Microsoft YaHei UI" w:hint="eastAsia"/>
        </w:rPr>
        <w:t>降灾（4:5）</w:t>
      </w:r>
    </w:p>
    <w:p w14:paraId="556BC815" w14:textId="22E7BA0D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 xml:space="preserve">6 耶和华神安排一棵蓖麻，使其发生高过约拿，影儿遮盖他的头，救他脱离苦楚；约拿因这棵蓖麻大大喜乐。 </w:t>
      </w:r>
    </w:p>
    <w:p w14:paraId="3B6EEFE5" w14:textId="188E40F3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安排：词干是</w:t>
      </w:r>
      <w:proofErr w:type="spellStart"/>
      <w:r>
        <w:rPr>
          <w:rFonts w:ascii="Microsoft YaHei UI" w:eastAsia="Microsoft YaHei UI" w:hAnsi="Microsoft YaHei UI" w:hint="eastAsia"/>
        </w:rPr>
        <w:t>piel</w:t>
      </w:r>
      <w:proofErr w:type="spellEnd"/>
      <w:r>
        <w:rPr>
          <w:rFonts w:ascii="Microsoft YaHei UI" w:eastAsia="Microsoft YaHei UI" w:hAnsi="Microsoft YaHei UI" w:hint="eastAsia"/>
        </w:rPr>
        <w:t xml:space="preserve"> 未完成时，强调神特意安排</w:t>
      </w:r>
      <w:r w:rsidR="003F07BA">
        <w:rPr>
          <w:rFonts w:ascii="Microsoft YaHei UI" w:eastAsia="Microsoft YaHei UI" w:hAnsi="Microsoft YaHei UI" w:hint="eastAsia"/>
        </w:rPr>
        <w:t>了</w:t>
      </w:r>
      <w:r>
        <w:rPr>
          <w:rFonts w:ascii="Microsoft YaHei UI" w:eastAsia="Microsoft YaHei UI" w:hAnsi="Microsoft YaHei UI" w:hint="eastAsia"/>
        </w:rPr>
        <w:t>一棵蓖麻</w:t>
      </w:r>
    </w:p>
    <w:p w14:paraId="31BEF4C1" w14:textId="05C0702D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  <w:lang w:eastAsia="zh-TW"/>
        </w:rPr>
        <w:t>使其发生</w:t>
      </w:r>
      <w:r>
        <w:rPr>
          <w:rFonts w:ascii="Microsoft YaHei UI" w:eastAsia="Microsoft YaHei UI" w:hAnsi="Microsoft YaHei UI" w:hint="eastAsia"/>
        </w:rPr>
        <w:t xml:space="preserve">: make it come up </w:t>
      </w:r>
      <w:r>
        <w:rPr>
          <w:rFonts w:ascii="Microsoft YaHei UI" w:eastAsia="Microsoft YaHei UI" w:hAnsi="Microsoft YaHei UI" w:hint="eastAsia"/>
          <w:lang w:eastAsia="zh-TW"/>
        </w:rPr>
        <w:t>使它长起来；使役动词</w:t>
      </w:r>
      <w:proofErr w:type="spellStart"/>
      <w:r>
        <w:rPr>
          <w:rFonts w:ascii="Microsoft YaHei UI" w:eastAsia="Microsoft YaHei UI" w:hAnsi="Microsoft YaHei UI" w:hint="eastAsia"/>
        </w:rPr>
        <w:t>Hifill</w:t>
      </w:r>
      <w:proofErr w:type="spellEnd"/>
    </w:p>
    <w:p w14:paraId="7A013660" w14:textId="1B8FEE33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  <w:lang w:eastAsia="zh-TW"/>
        </w:rPr>
        <w:lastRenderedPageBreak/>
        <w:t>影儿遮盖他的头：精准满足约拿的需要</w:t>
      </w:r>
    </w:p>
    <w:p w14:paraId="6F4FCCFF" w14:textId="637857C8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  <w:lang w:eastAsia="zh-TW"/>
        </w:rPr>
        <w:t>救他脱离苦楚：</w:t>
      </w:r>
      <w:r>
        <w:rPr>
          <w:rFonts w:ascii="Microsoft YaHei UI" w:eastAsia="Microsoft YaHei UI" w:hAnsi="Microsoft YaHei UI" w:hint="eastAsia"/>
        </w:rPr>
        <w:t>to save him from his discomfort</w:t>
      </w:r>
      <w:r>
        <w:rPr>
          <w:rFonts w:ascii="Microsoft YaHei UI" w:eastAsia="Microsoft YaHei UI" w:hAnsi="Microsoft YaHei UI" w:hint="eastAsia"/>
          <w:lang w:eastAsia="zh-TW"/>
        </w:rPr>
        <w:t>（</w:t>
      </w:r>
      <w:r>
        <w:rPr>
          <w:rFonts w:ascii="Microsoft YaHei UI" w:eastAsia="Microsoft YaHei UI" w:hAnsi="Microsoft YaHei UI" w:hint="eastAsia"/>
        </w:rPr>
        <w:t>ESV</w:t>
      </w:r>
      <w:r>
        <w:rPr>
          <w:rFonts w:ascii="Microsoft YaHei UI" w:eastAsia="Microsoft YaHei UI" w:hAnsi="Microsoft YaHei UI" w:hint="eastAsia"/>
          <w:lang w:eastAsia="zh-TW"/>
        </w:rPr>
        <w:t>）为了救他脱离他的不适</w:t>
      </w:r>
    </w:p>
    <w:p w14:paraId="66B6A13D" w14:textId="1E584322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这里“不适”与1:2中尼尼微人的“恶” 是同一个字</w:t>
      </w:r>
      <w:r w:rsidR="003F07BA">
        <w:rPr>
          <w:rFonts w:ascii="Microsoft YaHei UI" w:eastAsia="Microsoft YaHei UI" w:hAnsi="Microsoft YaHei UI" w:hint="eastAsia"/>
        </w:rPr>
        <w:t>；</w:t>
      </w:r>
      <w:r>
        <w:rPr>
          <w:rFonts w:ascii="Microsoft YaHei UI" w:eastAsia="Microsoft YaHei UI" w:hAnsi="Microsoft YaHei UI" w:hint="eastAsia"/>
        </w:rPr>
        <w:t>耶和华不但救约拿脱离他的不适，而且要救他脱离</w:t>
      </w:r>
      <w:r w:rsidR="003F07BA">
        <w:rPr>
          <w:rFonts w:ascii="Microsoft YaHei UI" w:eastAsia="Microsoft YaHei UI" w:hAnsi="Microsoft YaHei UI" w:hint="eastAsia"/>
        </w:rPr>
        <w:t>他</w:t>
      </w:r>
      <w:r>
        <w:rPr>
          <w:rFonts w:ascii="Microsoft YaHei UI" w:eastAsia="Microsoft YaHei UI" w:hAnsi="Microsoft YaHei UI" w:hint="eastAsia"/>
        </w:rPr>
        <w:t>不合理的</w:t>
      </w:r>
      <w:r w:rsidR="003F07BA">
        <w:rPr>
          <w:rFonts w:ascii="Microsoft YaHei UI" w:eastAsia="Microsoft YaHei UI" w:hAnsi="Microsoft YaHei UI" w:hint="eastAsia"/>
        </w:rPr>
        <w:t>愤怒</w:t>
      </w:r>
      <w:r>
        <w:rPr>
          <w:rFonts w:ascii="Microsoft YaHei UI" w:eastAsia="Microsoft YaHei UI" w:hAnsi="Microsoft YaHei UI" w:hint="eastAsia"/>
        </w:rPr>
        <w:t>。</w:t>
      </w:r>
    </w:p>
    <w:p w14:paraId="6B5E3137" w14:textId="17930CD6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  <w:lang w:eastAsia="zh-TW"/>
        </w:rPr>
        <w:t>约拿因这棵蓖麻大大喜乐</w:t>
      </w:r>
      <w:r>
        <w:rPr>
          <w:rFonts w:ascii="Microsoft YaHei UI" w:eastAsia="Microsoft YaHei UI" w:hAnsi="Microsoft YaHei UI" w:hint="eastAsia"/>
        </w:rPr>
        <w:t xml:space="preserve">: Jonah was glad about the plant with great gladness </w:t>
      </w:r>
    </w:p>
    <w:p w14:paraId="75106AD3" w14:textId="11DF1625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 xml:space="preserve">7 次日黎明，神却安排一条虫子咬这蓖麻，以致枯槁。 </w:t>
      </w:r>
    </w:p>
    <w:p w14:paraId="4A56E175" w14:textId="06387E96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 xml:space="preserve">重复动词 “安排” </w:t>
      </w:r>
    </w:p>
    <w:p w14:paraId="43C8D422" w14:textId="0A7EEE8D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  <w:lang w:eastAsia="zh-TW"/>
        </w:rPr>
        <w:t>咬这蓖麻，以致枯槁</w:t>
      </w:r>
      <w:r>
        <w:rPr>
          <w:rFonts w:ascii="Microsoft YaHei UI" w:eastAsia="Microsoft YaHei UI" w:hAnsi="Microsoft YaHei UI" w:hint="eastAsia"/>
        </w:rPr>
        <w:t xml:space="preserve">: it attacked the plant and it withered </w:t>
      </w:r>
      <w:r>
        <w:rPr>
          <w:rFonts w:ascii="Microsoft YaHei UI" w:eastAsia="Microsoft YaHei UI" w:hAnsi="Microsoft YaHei UI" w:hint="eastAsia"/>
          <w:lang w:eastAsia="zh-TW"/>
        </w:rPr>
        <w:t>它攻击那植物，那植物就枯萎了；攻击是使役动词</w:t>
      </w:r>
    </w:p>
    <w:p w14:paraId="3F414AEA" w14:textId="46E3CB93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 xml:space="preserve">8 日头出来的时候，神安排炎热的东风，日头曝晒约拿的头，使他发昏，他就为自己求死说：“我死了比活着还好！” </w:t>
      </w:r>
    </w:p>
    <w:p w14:paraId="4E66646F" w14:textId="4927E093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炎热的东风：a scorching east wind 一阵灼热的东风</w:t>
      </w:r>
    </w:p>
    <w:p w14:paraId="6A1DC065" w14:textId="126ADE2D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“‘指定／安排’这个动词四次被用来描述神的作为：神安排了那条鱼（拿1:17）、那棵植物（拿4:6）、那条虫（拿4:7）以及那阵风（拿4:8）。这些都是神护理的作为，借此祂想把约拿重新带回与自己相交的关系中。”---辛克莱·傅格森（Sinclaire B. Ferguson）</w:t>
      </w:r>
    </w:p>
    <w:p w14:paraId="53CAB490" w14:textId="227DD54D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日头曝晒约拿的头，使他发昏：the sun attacked on the head of Jonah and he grew faint 太阳攻击约拿的头，以致他昏厥无力。</w:t>
      </w:r>
    </w:p>
    <w:p w14:paraId="746BB7E6" w14:textId="51B5234F" w:rsidR="00EB1526" w:rsidRDefault="003F07BA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曝晒：</w:t>
      </w:r>
      <w:r w:rsidR="00EB1526">
        <w:rPr>
          <w:rFonts w:ascii="Microsoft YaHei UI" w:eastAsia="Microsoft YaHei UI" w:hAnsi="Microsoft YaHei UI" w:hint="eastAsia"/>
        </w:rPr>
        <w:t>与7节的 “攻击” 是同一个字, 使役动词</w:t>
      </w:r>
    </w:p>
    <w:p w14:paraId="5EE2B80A" w14:textId="6ECB3FBF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这棵</w:t>
      </w:r>
      <w:r w:rsidR="0046443D">
        <w:rPr>
          <w:rFonts w:ascii="Microsoft YaHei UI" w:eastAsia="Microsoft YaHei UI" w:hAnsi="Microsoft YaHei UI" w:hint="eastAsia"/>
        </w:rPr>
        <w:t>蓖麻的枯干</w:t>
      </w:r>
      <w:r>
        <w:rPr>
          <w:rFonts w:ascii="Microsoft YaHei UI" w:eastAsia="Microsoft YaHei UI" w:hAnsi="Microsoft YaHei UI" w:hint="eastAsia"/>
        </w:rPr>
        <w:t>成了压垮骆驼的最后一根稻草。</w:t>
      </w:r>
    </w:p>
    <w:p w14:paraId="582173F5" w14:textId="166A5021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lastRenderedPageBreak/>
        <w:t xml:space="preserve"> “正当他以为自己是神恩待的对象时，那恩待的记号却被挪去了，他也稍微尝到了神审判的滋味。失去了那使他的生活稍微能够忍受的植物之后，约拿陷入了绝望之中。他唯一的盼望就是死去。”---乔伊斯·鲍德温</w:t>
      </w:r>
    </w:p>
    <w:p w14:paraId="21FCFC9D" w14:textId="0173CC6F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 xml:space="preserve">9 神对约拿说：“你因这棵蓖麻发怒合乎理吗？”他说：“我发怒以致于死，都合乎理！” </w:t>
      </w:r>
    </w:p>
    <w:p w14:paraId="2B00DF2A" w14:textId="065985AA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约拿第一次被问时保持沉默（5），这次约拿再也无法忍受了；为什么？</w:t>
      </w:r>
    </w:p>
    <w:p w14:paraId="31AD0B87" w14:textId="569FFBD4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“虽然他曾给神机会去改变关于尼尼微未来的决定，但神只是进一步显明自己是多么荒谬、难以理解。神的行为完全不一致。前一分钟他带来安慰，下一分钟却带来毁灭。约拿看不出这一切有任何合理性。”--T. 德斯蒙德·亚历山大</w:t>
      </w:r>
    </w:p>
    <w:p w14:paraId="01853C6C" w14:textId="6F6B9DEC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 xml:space="preserve">10 耶和华说：“这蓖麻不是你栽种的，也不是你培养的，一夜发生，一夜干死，你尚且爱惜； </w:t>
      </w:r>
    </w:p>
    <w:p w14:paraId="3B8A7BCE" w14:textId="52415978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爱惜：怜惜，约拿怜惜那棵蓖麻是因为能</w:t>
      </w:r>
      <w:r w:rsidR="0046443D">
        <w:rPr>
          <w:rFonts w:ascii="Microsoft YaHei UI" w:eastAsia="Microsoft YaHei UI" w:hAnsi="Microsoft YaHei UI" w:hint="eastAsia"/>
        </w:rPr>
        <w:t>为他</w:t>
      </w:r>
      <w:r>
        <w:rPr>
          <w:rFonts w:ascii="Microsoft YaHei UI" w:eastAsia="Microsoft YaHei UI" w:hAnsi="Microsoft YaHei UI" w:hint="eastAsia"/>
        </w:rPr>
        <w:t>提供的阴凉，实际上他</w:t>
      </w:r>
      <w:r w:rsidR="0046443D">
        <w:rPr>
          <w:rFonts w:ascii="Microsoft YaHei UI" w:eastAsia="Microsoft YaHei UI" w:hAnsi="Microsoft YaHei UI" w:hint="eastAsia"/>
        </w:rPr>
        <w:t>最</w:t>
      </w:r>
      <w:r>
        <w:rPr>
          <w:rFonts w:ascii="Microsoft YaHei UI" w:eastAsia="Microsoft YaHei UI" w:hAnsi="Microsoft YaHei UI" w:hint="eastAsia"/>
        </w:rPr>
        <w:t>怜惜</w:t>
      </w:r>
      <w:r w:rsidR="0046443D">
        <w:rPr>
          <w:rFonts w:ascii="Microsoft YaHei UI" w:eastAsia="Microsoft YaHei UI" w:hAnsi="Microsoft YaHei UI" w:hint="eastAsia"/>
        </w:rPr>
        <w:t>的是他</w:t>
      </w:r>
      <w:r>
        <w:rPr>
          <w:rFonts w:ascii="Microsoft YaHei UI" w:eastAsia="Microsoft YaHei UI" w:hAnsi="Microsoft YaHei UI" w:hint="eastAsia"/>
        </w:rPr>
        <w:t>自己。</w:t>
      </w:r>
    </w:p>
    <w:p w14:paraId="307C0FAE" w14:textId="22726440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一夜发生，一夜干死：强调这棵蓖麻的生命短暂（太6:30）</w:t>
      </w:r>
    </w:p>
    <w:p w14:paraId="5CA5B9F5" w14:textId="5CDBCF35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 xml:space="preserve">11 何况这尼尼微大城，其中不能分辨左手右手的有十二万多人，并有许多牲畜，我岂能不爱惜呢？” </w:t>
      </w:r>
    </w:p>
    <w:p w14:paraId="2BFD0FCD" w14:textId="2654022B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这尼尼微大城：再次称尼尼微为大城，因为它在神的眼中是重要的</w:t>
      </w:r>
    </w:p>
    <w:p w14:paraId="64DB6947" w14:textId="5062ADB8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不能分辨左手右手：指缺乏道德判断力和属灵洞察力</w:t>
      </w:r>
    </w:p>
    <w:p w14:paraId="06EB0FE4" w14:textId="02CD56DA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“尼尼微人值得怜悯，不仅因为他们是神所关怀的受造物，也因为与犹太人相比，他们几乎像孩子一样。他们不知道自己所做的，因为他们并没有享受以色列所拥有的属灵优势；因此，人应当体谅他们。”---莱斯利·艾伦</w:t>
      </w:r>
    </w:p>
    <w:p w14:paraId="7A29D5B9" w14:textId="405CEE93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十二万多人：整个尼尼微的人口</w:t>
      </w:r>
    </w:p>
    <w:p w14:paraId="015F5FCD" w14:textId="42EAE25C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我岂能不爱惜呢？should not I pity 我岂不应当怜惜吗？</w:t>
      </w:r>
    </w:p>
    <w:p w14:paraId="55F3F437" w14:textId="0AECB59B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lastRenderedPageBreak/>
        <w:t>“神借着对比约拿对那植物的态度，与他对尼尼微人的态度，指出真正荒谬之处在哪里。约拿对一棵植物充满怜惜，却对一整座城的人心肠刚硬。他关心神创造中的一个小东西，却不关心一大群人；而这些人和约拿自己一样，都是按着神的形像被造的。不一致的，不是神，而是约拿。”</w:t>
      </w:r>
    </w:p>
    <w:p w14:paraId="2B37B9D5" w14:textId="13E0F5E0" w:rsidR="00EB1526" w:rsidRDefault="00EB1526" w:rsidP="00EB1526">
      <w:pPr>
        <w:ind w:firstLineChars="2250" w:firstLine="5400"/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---T. 德斯蒙德·亚历山大</w:t>
      </w:r>
    </w:p>
    <w:p w14:paraId="5F499246" w14:textId="48394C14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约拿是如何回应的？</w:t>
      </w:r>
    </w:p>
    <w:p w14:paraId="236CD009" w14:textId="0A638C0A" w:rsidR="0046443D" w:rsidRPr="0046443D" w:rsidRDefault="0046443D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目的是让我们做出正确的回应：神所关心的，也必须成为我们所关心的。</w:t>
      </w:r>
    </w:p>
    <w:p w14:paraId="0585C9AB" w14:textId="4A3541E2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“约拿和他的自怜逐渐淡出，而听众中那些</w:t>
      </w:r>
      <w:r w:rsidR="0046443D">
        <w:rPr>
          <w:rFonts w:ascii="Microsoft YaHei UI" w:eastAsia="Microsoft YaHei UI" w:hAnsi="Microsoft YaHei UI" w:hint="eastAsia"/>
        </w:rPr>
        <w:t>‘</w:t>
      </w:r>
      <w:r>
        <w:rPr>
          <w:rFonts w:ascii="Microsoft YaHei UI" w:eastAsia="Microsoft YaHei UI" w:hAnsi="Microsoft YaHei UI" w:hint="eastAsia"/>
        </w:rPr>
        <w:t>约拿们</w:t>
      </w:r>
      <w:r w:rsidR="0046443D">
        <w:rPr>
          <w:rFonts w:ascii="Microsoft YaHei UI" w:eastAsia="Microsoft YaHei UI" w:hAnsi="Microsoft YaHei UI" w:hint="eastAsia"/>
        </w:rPr>
        <w:t>’</w:t>
      </w:r>
      <w:r>
        <w:rPr>
          <w:rFonts w:ascii="Microsoft YaHei UI" w:eastAsia="Microsoft YaHei UI" w:hAnsi="Microsoft YaHei UI" w:hint="eastAsia"/>
        </w:rPr>
        <w:t>则感到，耶和华正在亲自向他们发问。这个故事故意没有写出结局，好让听众不得不面对这故事对自己生命所提出的挑战。”---莱斯利·艾伦</w:t>
      </w:r>
    </w:p>
    <w:p w14:paraId="7C121BE4" w14:textId="5DC504BE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场景三：神给约拿上了一堂实物教学课（4:6-11）</w:t>
      </w:r>
    </w:p>
    <w:p w14:paraId="2F61EB85" w14:textId="5A952AC0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中心思想：神不但怜悯我们，而且怜悯那些罪大恶极的人</w:t>
      </w:r>
    </w:p>
    <w:p w14:paraId="3EE4AE08" w14:textId="65F5491D" w:rsidR="00EB1526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应用：</w:t>
      </w:r>
    </w:p>
    <w:p w14:paraId="1A8F208C" w14:textId="3EEC9AE6" w:rsidR="00EB1526" w:rsidRPr="00DD4CB7" w:rsidRDefault="00EB1526" w:rsidP="00DD4CB7">
      <w:pPr>
        <w:pStyle w:val="ListParagraph"/>
        <w:numPr>
          <w:ilvl w:val="0"/>
          <w:numId w:val="8"/>
        </w:numPr>
        <w:rPr>
          <w:rFonts w:ascii="Microsoft YaHei UI" w:eastAsia="Microsoft YaHei UI" w:hAnsi="Microsoft YaHei UI"/>
        </w:rPr>
      </w:pPr>
      <w:r w:rsidRPr="00DD4CB7">
        <w:rPr>
          <w:rFonts w:ascii="Microsoft YaHei UI" w:eastAsia="Microsoft YaHei UI" w:hAnsi="Microsoft YaHei UI" w:hint="eastAsia"/>
        </w:rPr>
        <w:t>神调动</w:t>
      </w:r>
      <w:r w:rsidR="0046443D" w:rsidRPr="00DD4CB7">
        <w:rPr>
          <w:rFonts w:ascii="Microsoft YaHei UI" w:eastAsia="Microsoft YaHei UI" w:hAnsi="Microsoft YaHei UI" w:hint="eastAsia"/>
        </w:rPr>
        <w:t>万物</w:t>
      </w:r>
      <w:r w:rsidRPr="00DD4CB7">
        <w:rPr>
          <w:rFonts w:ascii="Microsoft YaHei UI" w:eastAsia="Microsoft YaHei UI" w:hAnsi="Microsoft YaHei UI" w:hint="eastAsia"/>
        </w:rPr>
        <w:t>纠正我们的偏差</w:t>
      </w:r>
    </w:p>
    <w:p w14:paraId="45353AE0" w14:textId="29E658A5" w:rsidR="00EB1526" w:rsidRPr="00DD4CB7" w:rsidRDefault="00EB1526" w:rsidP="00DD4CB7">
      <w:pPr>
        <w:pStyle w:val="ListParagraph"/>
        <w:numPr>
          <w:ilvl w:val="0"/>
          <w:numId w:val="8"/>
        </w:numPr>
        <w:rPr>
          <w:rFonts w:ascii="Microsoft YaHei UI" w:eastAsia="Microsoft YaHei UI" w:hAnsi="Microsoft YaHei UI"/>
        </w:rPr>
      </w:pPr>
      <w:r w:rsidRPr="00DD4CB7">
        <w:rPr>
          <w:rFonts w:ascii="Microsoft YaHei UI" w:eastAsia="Microsoft YaHei UI" w:hAnsi="Microsoft YaHei UI" w:hint="eastAsia"/>
        </w:rPr>
        <w:t>把神的怜悯传递给其</w:t>
      </w:r>
      <w:r w:rsidR="0046443D" w:rsidRPr="00DD4CB7">
        <w:rPr>
          <w:rFonts w:ascii="Microsoft YaHei UI" w:eastAsia="Microsoft YaHei UI" w:hAnsi="Microsoft YaHei UI" w:hint="eastAsia"/>
        </w:rPr>
        <w:t>他人</w:t>
      </w:r>
    </w:p>
    <w:p w14:paraId="2050279B" w14:textId="418B4DED" w:rsidR="00DD4CB7" w:rsidRPr="00DD4CB7" w:rsidRDefault="00DD4CB7" w:rsidP="00DD4CB7">
      <w:pPr>
        <w:pStyle w:val="ListParagraph"/>
        <w:numPr>
          <w:ilvl w:val="0"/>
          <w:numId w:val="8"/>
        </w:numPr>
        <w:rPr>
          <w:rFonts w:ascii="Microsoft YaHei UI" w:eastAsia="Microsoft YaHei UI" w:hAnsi="Microsoft YaHei UI"/>
        </w:rPr>
      </w:pPr>
      <w:r w:rsidRPr="00DD4CB7">
        <w:rPr>
          <w:rFonts w:ascii="Microsoft YaHei UI" w:eastAsia="Microsoft YaHei UI" w:hAnsi="Microsoft YaHei UI" w:hint="eastAsia"/>
        </w:rPr>
        <w:t>神在意我们的敬虔胜于我们的舒适</w:t>
      </w:r>
    </w:p>
    <w:p w14:paraId="187374AF" w14:textId="594572D0" w:rsidR="00DD4CB7" w:rsidRPr="00922DD6" w:rsidRDefault="00DD4CB7" w:rsidP="006312A7">
      <w:pPr>
        <w:pStyle w:val="ListParagraph"/>
        <w:numPr>
          <w:ilvl w:val="0"/>
          <w:numId w:val="8"/>
        </w:numPr>
        <w:rPr>
          <w:rFonts w:ascii="Microsoft YaHei UI" w:eastAsia="Microsoft YaHei UI" w:hAnsi="Microsoft YaHei UI"/>
        </w:rPr>
      </w:pPr>
      <w:r w:rsidRPr="00DD4CB7">
        <w:rPr>
          <w:rFonts w:ascii="Microsoft YaHei UI" w:eastAsia="Microsoft YaHei UI" w:hAnsi="Microsoft YaHei UI" w:hint="eastAsia"/>
        </w:rPr>
        <w:t>神的怜悯最终体现在十字架上（提前1:15-16）</w:t>
      </w:r>
    </w:p>
    <w:p w14:paraId="7414F5EC" w14:textId="0F4BDCFA" w:rsidR="00EB1526" w:rsidRPr="00DD4CB7" w:rsidRDefault="00EB1526" w:rsidP="00DD4CB7">
      <w:pPr>
        <w:pStyle w:val="ListParagraph"/>
        <w:numPr>
          <w:ilvl w:val="0"/>
          <w:numId w:val="8"/>
        </w:numPr>
        <w:rPr>
          <w:rFonts w:ascii="Microsoft YaHei UI" w:eastAsia="Microsoft YaHei UI" w:hAnsi="Microsoft YaHei UI"/>
        </w:rPr>
      </w:pPr>
      <w:r w:rsidRPr="00DD4CB7">
        <w:rPr>
          <w:rFonts w:ascii="Microsoft YaHei UI" w:eastAsia="Microsoft YaHei UI" w:hAnsi="Microsoft YaHei UI" w:hint="eastAsia"/>
        </w:rPr>
        <w:t>爱人胜过爱动物和植物</w:t>
      </w:r>
    </w:p>
    <w:p w14:paraId="60F625F8" w14:textId="6D8B73F5" w:rsidR="00E90823" w:rsidRPr="006312A7" w:rsidRDefault="00EB1526" w:rsidP="006312A7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“我们是否更关心自己花园里的东西、田地里的出产，或者车库和家中的财物，胜过关心我们的弟兄姐妹，以及福音向他们的传播？归根究底，我们是否更在乎自己的舒适与计划，胜过在我们这个时代向世界传福音？”---辛克莱·傅格森（Sinclaire B. Ferguson）</w:t>
      </w:r>
    </w:p>
    <w:sectPr w:rsidR="00E90823" w:rsidRPr="006312A7" w:rsidSect="006312A7">
      <w:footerReference w:type="even" r:id="rId7"/>
      <w:footerReference w:type="default" r:id="rId8"/>
      <w:pgSz w:w="12240" w:h="15840"/>
      <w:pgMar w:top="1440" w:right="1080" w:bottom="1440" w:left="1080" w:header="720" w:footer="720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160BB" w14:textId="77777777" w:rsidR="00500F7B" w:rsidRDefault="00500F7B" w:rsidP="00BC07BB">
      <w:r>
        <w:separator/>
      </w:r>
    </w:p>
  </w:endnote>
  <w:endnote w:type="continuationSeparator" w:id="0">
    <w:p w14:paraId="24E4081B" w14:textId="77777777" w:rsidR="00500F7B" w:rsidRDefault="00500F7B" w:rsidP="00BC0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30173672"/>
      <w:docPartObj>
        <w:docPartGallery w:val="Page Numbers (Bottom of Page)"/>
        <w:docPartUnique/>
      </w:docPartObj>
    </w:sdtPr>
    <w:sdtContent>
      <w:p w14:paraId="6E637FB1" w14:textId="351CAFD3" w:rsidR="00062CFD" w:rsidRDefault="00062CFD" w:rsidP="009C22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891D9F5" w14:textId="77777777" w:rsidR="00062CFD" w:rsidRDefault="00062CFD" w:rsidP="00062C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38604507"/>
      <w:docPartObj>
        <w:docPartGallery w:val="Page Numbers (Bottom of Page)"/>
        <w:docPartUnique/>
      </w:docPartObj>
    </w:sdtPr>
    <w:sdtContent>
      <w:p w14:paraId="51AB57EC" w14:textId="5C42350B" w:rsidR="00062CFD" w:rsidRDefault="00062CFD" w:rsidP="009C22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00D6F616" w14:textId="77777777" w:rsidR="00062CFD" w:rsidRDefault="00062CFD" w:rsidP="00062CF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AE980" w14:textId="77777777" w:rsidR="00500F7B" w:rsidRDefault="00500F7B" w:rsidP="00BC07BB">
      <w:r>
        <w:separator/>
      </w:r>
    </w:p>
  </w:footnote>
  <w:footnote w:type="continuationSeparator" w:id="0">
    <w:p w14:paraId="3695AADB" w14:textId="77777777" w:rsidR="00500F7B" w:rsidRDefault="00500F7B" w:rsidP="00BC07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D2C17"/>
    <w:multiLevelType w:val="multilevel"/>
    <w:tmpl w:val="45740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8214FC"/>
    <w:multiLevelType w:val="hybridMultilevel"/>
    <w:tmpl w:val="6CF0B310"/>
    <w:lvl w:ilvl="0" w:tplc="D9F643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1075F1B"/>
    <w:multiLevelType w:val="hybridMultilevel"/>
    <w:tmpl w:val="4D205AB0"/>
    <w:lvl w:ilvl="0" w:tplc="0E66C2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419F429C"/>
    <w:multiLevelType w:val="multilevel"/>
    <w:tmpl w:val="52DAF9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642819"/>
    <w:multiLevelType w:val="multilevel"/>
    <w:tmpl w:val="2188CFA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0515B8"/>
    <w:multiLevelType w:val="multilevel"/>
    <w:tmpl w:val="CD74675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043FC6"/>
    <w:multiLevelType w:val="multilevel"/>
    <w:tmpl w:val="A7867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DC33C8"/>
    <w:multiLevelType w:val="multilevel"/>
    <w:tmpl w:val="777EB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345"/>
        </w:tabs>
        <w:ind w:left="2345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9591689">
    <w:abstractNumId w:val="7"/>
  </w:num>
  <w:num w:numId="2" w16cid:durableId="1277060461">
    <w:abstractNumId w:val="3"/>
  </w:num>
  <w:num w:numId="3" w16cid:durableId="39399449">
    <w:abstractNumId w:val="6"/>
  </w:num>
  <w:num w:numId="4" w16cid:durableId="1474326200">
    <w:abstractNumId w:val="0"/>
  </w:num>
  <w:num w:numId="5" w16cid:durableId="704720096">
    <w:abstractNumId w:val="4"/>
  </w:num>
  <w:num w:numId="6" w16cid:durableId="1812094494">
    <w:abstractNumId w:val="5"/>
  </w:num>
  <w:num w:numId="7" w16cid:durableId="36897668">
    <w:abstractNumId w:val="2"/>
  </w:num>
  <w:num w:numId="8" w16cid:durableId="141897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7BB"/>
    <w:rsid w:val="00005050"/>
    <w:rsid w:val="00041254"/>
    <w:rsid w:val="00046B4C"/>
    <w:rsid w:val="00060505"/>
    <w:rsid w:val="000627CA"/>
    <w:rsid w:val="00062CFD"/>
    <w:rsid w:val="00071BBF"/>
    <w:rsid w:val="00071F57"/>
    <w:rsid w:val="00082210"/>
    <w:rsid w:val="00091BE5"/>
    <w:rsid w:val="000A15BF"/>
    <w:rsid w:val="000A72DC"/>
    <w:rsid w:val="000B152F"/>
    <w:rsid w:val="000B2CA5"/>
    <w:rsid w:val="000D67FB"/>
    <w:rsid w:val="000E2A3F"/>
    <w:rsid w:val="000F30B2"/>
    <w:rsid w:val="00102749"/>
    <w:rsid w:val="00110910"/>
    <w:rsid w:val="00112F54"/>
    <w:rsid w:val="0012142E"/>
    <w:rsid w:val="0014622D"/>
    <w:rsid w:val="001463B8"/>
    <w:rsid w:val="0016127B"/>
    <w:rsid w:val="0017024F"/>
    <w:rsid w:val="001E75C1"/>
    <w:rsid w:val="001F07C6"/>
    <w:rsid w:val="001F0F6D"/>
    <w:rsid w:val="001F7FC5"/>
    <w:rsid w:val="002033DC"/>
    <w:rsid w:val="002105AB"/>
    <w:rsid w:val="0021141E"/>
    <w:rsid w:val="00234CAD"/>
    <w:rsid w:val="00237C5C"/>
    <w:rsid w:val="00255AC5"/>
    <w:rsid w:val="00265AF0"/>
    <w:rsid w:val="0027461A"/>
    <w:rsid w:val="00277DCC"/>
    <w:rsid w:val="00295562"/>
    <w:rsid w:val="002A7C6E"/>
    <w:rsid w:val="002E7841"/>
    <w:rsid w:val="003121FF"/>
    <w:rsid w:val="00314D5C"/>
    <w:rsid w:val="003360F8"/>
    <w:rsid w:val="00342BE7"/>
    <w:rsid w:val="00346D7B"/>
    <w:rsid w:val="003527EB"/>
    <w:rsid w:val="003607CF"/>
    <w:rsid w:val="00373DB2"/>
    <w:rsid w:val="00375BA3"/>
    <w:rsid w:val="003B1432"/>
    <w:rsid w:val="003B4869"/>
    <w:rsid w:val="003C3606"/>
    <w:rsid w:val="003F07BA"/>
    <w:rsid w:val="004041CB"/>
    <w:rsid w:val="00405A02"/>
    <w:rsid w:val="00426B51"/>
    <w:rsid w:val="00445DDD"/>
    <w:rsid w:val="00463858"/>
    <w:rsid w:val="0046443D"/>
    <w:rsid w:val="00476237"/>
    <w:rsid w:val="004A61C1"/>
    <w:rsid w:val="004B1F7E"/>
    <w:rsid w:val="004B22CB"/>
    <w:rsid w:val="004B3ABE"/>
    <w:rsid w:val="004C3E7B"/>
    <w:rsid w:val="004C7B3D"/>
    <w:rsid w:val="004E0A7B"/>
    <w:rsid w:val="004E56B8"/>
    <w:rsid w:val="00500F7B"/>
    <w:rsid w:val="005039F9"/>
    <w:rsid w:val="005151E9"/>
    <w:rsid w:val="00526FCA"/>
    <w:rsid w:val="00555572"/>
    <w:rsid w:val="00562DCD"/>
    <w:rsid w:val="0057170C"/>
    <w:rsid w:val="005750EC"/>
    <w:rsid w:val="0057531D"/>
    <w:rsid w:val="00577101"/>
    <w:rsid w:val="0058162C"/>
    <w:rsid w:val="005B3EEA"/>
    <w:rsid w:val="005C5613"/>
    <w:rsid w:val="005D6399"/>
    <w:rsid w:val="005D7236"/>
    <w:rsid w:val="005E3602"/>
    <w:rsid w:val="006111AC"/>
    <w:rsid w:val="006164B9"/>
    <w:rsid w:val="00624ABA"/>
    <w:rsid w:val="006312A7"/>
    <w:rsid w:val="006339F5"/>
    <w:rsid w:val="00651607"/>
    <w:rsid w:val="00653422"/>
    <w:rsid w:val="00672CE9"/>
    <w:rsid w:val="00673E10"/>
    <w:rsid w:val="00692E8B"/>
    <w:rsid w:val="006B00C3"/>
    <w:rsid w:val="006C2895"/>
    <w:rsid w:val="006E3CFC"/>
    <w:rsid w:val="006E5BC2"/>
    <w:rsid w:val="006F28C9"/>
    <w:rsid w:val="007004C1"/>
    <w:rsid w:val="00703D49"/>
    <w:rsid w:val="00705126"/>
    <w:rsid w:val="00717430"/>
    <w:rsid w:val="007502BA"/>
    <w:rsid w:val="007600E8"/>
    <w:rsid w:val="00781991"/>
    <w:rsid w:val="00790B02"/>
    <w:rsid w:val="00797721"/>
    <w:rsid w:val="007A36E5"/>
    <w:rsid w:val="007A505B"/>
    <w:rsid w:val="007E16F1"/>
    <w:rsid w:val="008066E1"/>
    <w:rsid w:val="00812768"/>
    <w:rsid w:val="00812BAB"/>
    <w:rsid w:val="00816CD2"/>
    <w:rsid w:val="00844EFF"/>
    <w:rsid w:val="0084687B"/>
    <w:rsid w:val="00870F6C"/>
    <w:rsid w:val="008763E6"/>
    <w:rsid w:val="008D1457"/>
    <w:rsid w:val="008E1AA8"/>
    <w:rsid w:val="008E312B"/>
    <w:rsid w:val="008F3074"/>
    <w:rsid w:val="008F38D6"/>
    <w:rsid w:val="00902A39"/>
    <w:rsid w:val="00922DD6"/>
    <w:rsid w:val="00975F66"/>
    <w:rsid w:val="0098195B"/>
    <w:rsid w:val="009A09C7"/>
    <w:rsid w:val="009A2FF9"/>
    <w:rsid w:val="009B2266"/>
    <w:rsid w:val="009C06FD"/>
    <w:rsid w:val="009C319F"/>
    <w:rsid w:val="009C57C8"/>
    <w:rsid w:val="009D513E"/>
    <w:rsid w:val="009D64B9"/>
    <w:rsid w:val="009E0503"/>
    <w:rsid w:val="009E2ACC"/>
    <w:rsid w:val="009E70B8"/>
    <w:rsid w:val="00A03E07"/>
    <w:rsid w:val="00A05AEC"/>
    <w:rsid w:val="00A3118C"/>
    <w:rsid w:val="00A338AB"/>
    <w:rsid w:val="00A338DB"/>
    <w:rsid w:val="00A36FD0"/>
    <w:rsid w:val="00A42E36"/>
    <w:rsid w:val="00A526D2"/>
    <w:rsid w:val="00A73DB2"/>
    <w:rsid w:val="00AA6460"/>
    <w:rsid w:val="00AC66B9"/>
    <w:rsid w:val="00AD1304"/>
    <w:rsid w:val="00AD4D62"/>
    <w:rsid w:val="00B054EC"/>
    <w:rsid w:val="00B41FDD"/>
    <w:rsid w:val="00B50E63"/>
    <w:rsid w:val="00B60212"/>
    <w:rsid w:val="00B6277B"/>
    <w:rsid w:val="00B86089"/>
    <w:rsid w:val="00B91DC5"/>
    <w:rsid w:val="00B952BE"/>
    <w:rsid w:val="00BA7E7F"/>
    <w:rsid w:val="00BC07BB"/>
    <w:rsid w:val="00BC49BD"/>
    <w:rsid w:val="00BC7355"/>
    <w:rsid w:val="00BD4954"/>
    <w:rsid w:val="00BE442E"/>
    <w:rsid w:val="00C00F07"/>
    <w:rsid w:val="00C06925"/>
    <w:rsid w:val="00C14EBA"/>
    <w:rsid w:val="00C209A8"/>
    <w:rsid w:val="00C33F6A"/>
    <w:rsid w:val="00C54F7C"/>
    <w:rsid w:val="00C62D4C"/>
    <w:rsid w:val="00C653E5"/>
    <w:rsid w:val="00C65B1D"/>
    <w:rsid w:val="00C661F4"/>
    <w:rsid w:val="00C93323"/>
    <w:rsid w:val="00C96B84"/>
    <w:rsid w:val="00C97E6F"/>
    <w:rsid w:val="00CA477C"/>
    <w:rsid w:val="00D06EA9"/>
    <w:rsid w:val="00D200F2"/>
    <w:rsid w:val="00D539DD"/>
    <w:rsid w:val="00D61526"/>
    <w:rsid w:val="00D73B26"/>
    <w:rsid w:val="00D82EE7"/>
    <w:rsid w:val="00D95283"/>
    <w:rsid w:val="00D96F31"/>
    <w:rsid w:val="00DB141A"/>
    <w:rsid w:val="00DB15B1"/>
    <w:rsid w:val="00DC1BD6"/>
    <w:rsid w:val="00DD4CB7"/>
    <w:rsid w:val="00E011D5"/>
    <w:rsid w:val="00E0667C"/>
    <w:rsid w:val="00E15B17"/>
    <w:rsid w:val="00E34C53"/>
    <w:rsid w:val="00E43817"/>
    <w:rsid w:val="00E45FD2"/>
    <w:rsid w:val="00E62620"/>
    <w:rsid w:val="00E65822"/>
    <w:rsid w:val="00E772B8"/>
    <w:rsid w:val="00E87D23"/>
    <w:rsid w:val="00E90823"/>
    <w:rsid w:val="00E9101E"/>
    <w:rsid w:val="00EA0CD3"/>
    <w:rsid w:val="00EB1526"/>
    <w:rsid w:val="00EC5E3F"/>
    <w:rsid w:val="00ED4A74"/>
    <w:rsid w:val="00EE2EB8"/>
    <w:rsid w:val="00EF1C38"/>
    <w:rsid w:val="00EF24F4"/>
    <w:rsid w:val="00F02FA1"/>
    <w:rsid w:val="00F04ACC"/>
    <w:rsid w:val="00F07426"/>
    <w:rsid w:val="00F111B1"/>
    <w:rsid w:val="00F11694"/>
    <w:rsid w:val="00F14E71"/>
    <w:rsid w:val="00F2254F"/>
    <w:rsid w:val="00F232D5"/>
    <w:rsid w:val="00F23A4B"/>
    <w:rsid w:val="00F25F01"/>
    <w:rsid w:val="00F27515"/>
    <w:rsid w:val="00F475E5"/>
    <w:rsid w:val="00F70BCC"/>
    <w:rsid w:val="00F8509F"/>
    <w:rsid w:val="00F94A72"/>
    <w:rsid w:val="00FA42FB"/>
    <w:rsid w:val="00FB0EB6"/>
    <w:rsid w:val="00FB549B"/>
    <w:rsid w:val="00FB6B2A"/>
    <w:rsid w:val="00FC4541"/>
    <w:rsid w:val="00FD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1BEF9"/>
  <w15:chartTrackingRefBased/>
  <w15:docId w15:val="{F26D4060-A366-A842-98CE-9CF67964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0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07B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0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07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07B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07BB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07B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07B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07B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07B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7B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07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07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07BB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07BB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07BB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07BB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07BB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07BB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BC07B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0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07B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07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07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07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07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07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7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7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07B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73E1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673E10"/>
  </w:style>
  <w:style w:type="paragraph" w:styleId="Footer">
    <w:name w:val="footer"/>
    <w:basedOn w:val="Normal"/>
    <w:link w:val="FooterChar"/>
    <w:uiPriority w:val="99"/>
    <w:unhideWhenUsed/>
    <w:rsid w:val="00062CFD"/>
    <w:pPr>
      <w:tabs>
        <w:tab w:val="center" w:pos="4680"/>
        <w:tab w:val="right" w:pos="9360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62CFD"/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062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5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 Yang</dc:creator>
  <cp:keywords/>
  <dc:description/>
  <cp:lastModifiedBy>Junrui Yang</cp:lastModifiedBy>
  <cp:revision>468</cp:revision>
  <dcterms:created xsi:type="dcterms:W3CDTF">2026-05-25T19:36:00Z</dcterms:created>
  <dcterms:modified xsi:type="dcterms:W3CDTF">2026-05-29T19:48:00Z</dcterms:modified>
</cp:coreProperties>
</file>