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4DDC" w14:textId="7F8EF07E" w:rsidR="00281321" w:rsidRPr="00281321" w:rsidRDefault="00281321" w:rsidP="00444D1B">
      <w:pPr>
        <w:ind w:firstLineChars="750" w:firstLine="2100"/>
        <w:rPr>
          <w:rFonts w:ascii="Microsoft YaHei UI" w:eastAsia="Microsoft YaHei UI" w:hAnsi="Microsoft YaHei UI"/>
          <w:sz w:val="28"/>
          <w:szCs w:val="28"/>
        </w:rPr>
      </w:pPr>
      <w:r>
        <w:rPr>
          <w:rFonts w:ascii="Microsoft YaHei UI" w:eastAsia="Microsoft YaHei UI" w:hAnsi="Microsoft YaHei UI" w:hint="eastAsia"/>
          <w:sz w:val="28"/>
          <w:szCs w:val="28"/>
        </w:rPr>
        <w:t>第</w:t>
      </w:r>
      <w:r w:rsidRPr="00281321">
        <w:rPr>
          <w:rFonts w:ascii="Microsoft YaHei UI" w:eastAsia="Microsoft YaHei UI" w:hAnsi="Microsoft YaHei UI" w:hint="eastAsia"/>
          <w:sz w:val="28"/>
          <w:szCs w:val="28"/>
        </w:rPr>
        <w:t>二十一课：</w:t>
      </w:r>
      <w:r>
        <w:rPr>
          <w:rFonts w:ascii="Microsoft YaHei UI" w:eastAsia="Microsoft YaHei UI" w:hAnsi="Microsoft YaHei UI" w:hint="eastAsia"/>
          <w:sz w:val="28"/>
          <w:szCs w:val="28"/>
          <w:u w:val="thick"/>
        </w:rPr>
        <w:t xml:space="preserve">                 </w:t>
      </w:r>
      <w:r w:rsidRPr="00281321">
        <w:rPr>
          <w:rFonts w:ascii="Microsoft YaHei UI" w:eastAsia="Microsoft YaHei UI" w:hAnsi="Microsoft YaHei UI" w:hint="eastAsia"/>
          <w:sz w:val="28"/>
          <w:szCs w:val="28"/>
        </w:rPr>
        <w:t>（</w:t>
      </w:r>
      <w:r>
        <w:rPr>
          <w:rFonts w:ascii="Microsoft YaHei UI" w:eastAsia="Microsoft YaHei UI" w:hAnsi="Microsoft YaHei UI" w:hint="eastAsia"/>
          <w:sz w:val="28"/>
          <w:szCs w:val="28"/>
        </w:rPr>
        <w:t>启</w:t>
      </w:r>
      <w:r w:rsidRPr="00281321">
        <w:rPr>
          <w:rFonts w:ascii="Microsoft YaHei UI" w:eastAsia="Microsoft YaHei UI" w:hAnsi="Microsoft YaHei UI" w:hint="eastAsia"/>
          <w:sz w:val="28"/>
          <w:szCs w:val="28"/>
        </w:rPr>
        <w:t>15:1–8）</w:t>
      </w:r>
    </w:p>
    <w:p w14:paraId="5011D3AD" w14:textId="77777777" w:rsidR="00281321" w:rsidRDefault="00281321" w:rsidP="00281321">
      <w:pPr>
        <w:rPr>
          <w:rFonts w:ascii="Microsoft YaHei UI" w:eastAsia="Microsoft YaHei UI" w:hAnsi="Microsoft YaHei UI"/>
          <w:b/>
          <w:bCs/>
          <w:sz w:val="24"/>
        </w:rPr>
      </w:pPr>
      <w:r w:rsidRPr="00281321">
        <w:rPr>
          <w:rFonts w:ascii="Microsoft YaHei UI" w:eastAsia="Microsoft YaHei UI" w:hAnsi="Microsoft YaHei UI" w:hint="eastAsia"/>
          <w:b/>
          <w:bCs/>
          <w:sz w:val="24"/>
        </w:rPr>
        <w:t>讲道大纲</w:t>
      </w:r>
    </w:p>
    <w:p w14:paraId="19F8C8FF" w14:textId="77777777" w:rsidR="00281321" w:rsidRDefault="00281321" w:rsidP="00281321">
      <w:pPr>
        <w:rPr>
          <w:rFonts w:ascii="Microsoft YaHei UI" w:eastAsia="Microsoft YaHei UI" w:hAnsi="Microsoft YaHei UI"/>
          <w:b/>
          <w:bCs/>
          <w:sz w:val="24"/>
        </w:rPr>
      </w:pPr>
    </w:p>
    <w:p w14:paraId="55B8F824" w14:textId="77777777" w:rsidR="00281321" w:rsidRDefault="00281321" w:rsidP="00281321">
      <w:pPr>
        <w:rPr>
          <w:rFonts w:ascii="Microsoft YaHei UI" w:eastAsia="Microsoft YaHei UI" w:hAnsi="Microsoft YaHei UI"/>
          <w:b/>
          <w:bCs/>
          <w:sz w:val="24"/>
        </w:rPr>
      </w:pPr>
    </w:p>
    <w:p w14:paraId="0F3F9A0A" w14:textId="77777777" w:rsidR="00281321" w:rsidRPr="00281321" w:rsidRDefault="00281321" w:rsidP="00281321">
      <w:pPr>
        <w:rPr>
          <w:rFonts w:ascii="Microsoft YaHei UI" w:eastAsia="Microsoft YaHei UI" w:hAnsi="Microsoft YaHei UI"/>
          <w:b/>
          <w:bCs/>
          <w:sz w:val="24"/>
        </w:rPr>
      </w:pPr>
    </w:p>
    <w:p w14:paraId="1F7FEBD2" w14:textId="77777777" w:rsidR="00281321" w:rsidRDefault="00281321" w:rsidP="00281321">
      <w:pPr>
        <w:rPr>
          <w:rFonts w:ascii="Microsoft YaHei UI" w:eastAsia="Microsoft YaHei UI" w:hAnsi="Microsoft YaHei UI"/>
          <w:b/>
          <w:bCs/>
          <w:sz w:val="24"/>
        </w:rPr>
      </w:pPr>
      <w:r w:rsidRPr="00281321">
        <w:rPr>
          <w:rFonts w:ascii="Microsoft YaHei UI" w:eastAsia="Microsoft YaHei UI" w:hAnsi="Microsoft YaHei UI" w:hint="eastAsia"/>
          <w:b/>
          <w:bCs/>
          <w:sz w:val="24"/>
        </w:rPr>
        <w:t>中心思想</w:t>
      </w:r>
    </w:p>
    <w:p w14:paraId="61E88CC0" w14:textId="77777777" w:rsidR="00281321" w:rsidRPr="00281321" w:rsidRDefault="00281321" w:rsidP="00281321">
      <w:pPr>
        <w:rPr>
          <w:rFonts w:ascii="Microsoft YaHei UI" w:eastAsia="Microsoft YaHei UI" w:hAnsi="Microsoft YaHei UI"/>
          <w:b/>
          <w:bCs/>
          <w:sz w:val="24"/>
        </w:rPr>
      </w:pPr>
    </w:p>
    <w:p w14:paraId="65302C01" w14:textId="77777777" w:rsidR="00281321" w:rsidRPr="00281321" w:rsidRDefault="00281321" w:rsidP="00281321">
      <w:pPr>
        <w:rPr>
          <w:rFonts w:ascii="Microsoft YaHei UI" w:eastAsia="Microsoft YaHei UI" w:hAnsi="Microsoft YaHei UI"/>
          <w:b/>
          <w:bCs/>
          <w:sz w:val="24"/>
        </w:rPr>
      </w:pPr>
      <w:r w:rsidRPr="00281321">
        <w:rPr>
          <w:rFonts w:ascii="Microsoft YaHei UI" w:eastAsia="Microsoft YaHei UI" w:hAnsi="Microsoft YaHei UI" w:hint="eastAsia"/>
          <w:b/>
          <w:bCs/>
          <w:sz w:val="24"/>
        </w:rPr>
        <w:t>解释经文</w:t>
      </w:r>
    </w:p>
    <w:p w14:paraId="04151023"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 xml:space="preserve">1我又看见在天上有异象，大而且奇，就是七位天使掌管末了的七灾，因为神的大怒在这七灾中发尽了。 </w:t>
      </w:r>
    </w:p>
    <w:p w14:paraId="3718C62A"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Then I saw another sign in heaven, great and marvelous, seven angels who had seven plagues, which are the last, because in them the wrath of God is finished (NASB) 然后我看见在天上另一个异象，伟大又奇妙，七位天使有最后的七灾，因为在它们里面，神的愤怒得以完成。</w:t>
      </w:r>
    </w:p>
    <w:p w14:paraId="4C76FC9E" w14:textId="7FB29416"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大而且奇：伟大又奇妙，描述神伟大奇妙的</w:t>
      </w:r>
      <w:r w:rsidR="00A31409">
        <w:rPr>
          <w:rFonts w:ascii="Microsoft YaHei UI" w:eastAsia="Microsoft YaHei UI" w:hAnsi="Microsoft YaHei UI" w:hint="eastAsia"/>
          <w:sz w:val="24"/>
          <w:u w:val="thick"/>
        </w:rPr>
        <w:t xml:space="preserve">     </w:t>
      </w:r>
    </w:p>
    <w:p w14:paraId="0BC61E8E" w14:textId="14AB2F4C" w:rsidR="00281321" w:rsidRPr="00281321" w:rsidRDefault="00464435" w:rsidP="00281321">
      <w:pPr>
        <w:rPr>
          <w:rFonts w:ascii="Microsoft YaHei UI" w:eastAsia="Microsoft YaHei UI" w:hAnsi="Microsoft YaHei UI"/>
          <w:sz w:val="24"/>
        </w:rPr>
      </w:pPr>
      <w:r>
        <w:rPr>
          <w:rFonts w:ascii="Microsoft YaHei UI" w:eastAsia="Microsoft YaHei UI" w:hAnsi="Microsoft YaHei UI" w:hint="eastAsia"/>
          <w:sz w:val="24"/>
        </w:rPr>
        <w:t>“</w:t>
      </w:r>
      <w:r w:rsidR="00281321" w:rsidRPr="00281321">
        <w:rPr>
          <w:rFonts w:ascii="Microsoft YaHei UI" w:eastAsia="Microsoft YaHei UI" w:hAnsi="Microsoft YaHei UI" w:hint="eastAsia"/>
          <w:sz w:val="24"/>
        </w:rPr>
        <w:t>我们明白为什么这异象既伟大又奇妙：因为即将施行的审判极其可怕，让人屏息。但与此同时，这些审判也象征着神子民的</w:t>
      </w:r>
      <w:r w:rsidR="00A31409">
        <w:rPr>
          <w:rFonts w:ascii="Microsoft YaHei UI" w:eastAsia="Microsoft YaHei UI" w:hAnsi="Microsoft YaHei UI" w:hint="eastAsia"/>
          <w:sz w:val="24"/>
          <w:u w:val="thick"/>
        </w:rPr>
        <w:t xml:space="preserve">     </w:t>
      </w:r>
      <w:r w:rsidR="00281321" w:rsidRPr="00281321">
        <w:rPr>
          <w:rFonts w:ascii="Microsoft YaHei UI" w:eastAsia="Microsoft YaHei UI" w:hAnsi="Microsoft YaHei UI" w:hint="eastAsia"/>
          <w:sz w:val="24"/>
        </w:rPr>
        <w:t>，就如埃及的灾难既带来以色列的</w:t>
      </w:r>
      <w:r w:rsidR="00A31409">
        <w:rPr>
          <w:rFonts w:ascii="Microsoft YaHei UI" w:eastAsia="Microsoft YaHei UI" w:hAnsi="Microsoft YaHei UI" w:hint="eastAsia"/>
          <w:sz w:val="24"/>
          <w:u w:val="thick"/>
        </w:rPr>
        <w:t xml:space="preserve">    </w:t>
      </w:r>
      <w:r w:rsidR="00281321" w:rsidRPr="00281321">
        <w:rPr>
          <w:rFonts w:ascii="Microsoft YaHei UI" w:eastAsia="Microsoft YaHei UI" w:hAnsi="Microsoft YaHei UI" w:hint="eastAsia"/>
          <w:sz w:val="24"/>
        </w:rPr>
        <w:t>，也带来对埃及的审判。</w:t>
      </w:r>
      <w:r>
        <w:rPr>
          <w:rFonts w:ascii="Microsoft YaHei UI" w:eastAsia="Microsoft YaHei UI" w:hAnsi="Microsoft YaHei UI" w:hint="eastAsia"/>
          <w:sz w:val="24"/>
        </w:rPr>
        <w:t>”</w:t>
      </w:r>
      <w:r w:rsidR="00281321" w:rsidRPr="00281321">
        <w:rPr>
          <w:rFonts w:ascii="Microsoft YaHei UI" w:eastAsia="Microsoft YaHei UI" w:hAnsi="Microsoft YaHei UI" w:hint="eastAsia"/>
          <w:sz w:val="24"/>
        </w:rPr>
        <w:t>---托马斯·施赖纳</w:t>
      </w:r>
    </w:p>
    <w:p w14:paraId="67992642" w14:textId="3F866E0C"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lastRenderedPageBreak/>
        <w:t>末了的七灾：指</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之前最后</w:t>
      </w:r>
      <w:r w:rsidR="00464435">
        <w:rPr>
          <w:rFonts w:ascii="Microsoft YaHei UI" w:eastAsia="Microsoft YaHei UI" w:hAnsi="Microsoft YaHei UI" w:hint="eastAsia"/>
          <w:sz w:val="24"/>
        </w:rPr>
        <w:t>的</w:t>
      </w:r>
      <w:r w:rsidR="00464435" w:rsidRPr="00464435">
        <w:rPr>
          <w:rFonts w:ascii="Microsoft YaHei UI" w:eastAsia="Microsoft YaHei UI" w:hAnsi="Microsoft YaHei UI" w:hint="eastAsia"/>
          <w:sz w:val="24"/>
        </w:rPr>
        <w:t>七碗之灾</w:t>
      </w:r>
    </w:p>
    <w:p w14:paraId="795D9268" w14:textId="20E53B64"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发尽了：被动语态，</w:t>
      </w:r>
      <w:r w:rsidR="0013373E" w:rsidRPr="00281321">
        <w:rPr>
          <w:rFonts w:ascii="Microsoft YaHei UI" w:eastAsia="Microsoft YaHei UI" w:hAnsi="Microsoft YaHei UI" w:hint="eastAsia"/>
          <w:sz w:val="24"/>
        </w:rPr>
        <w:t>得以完成</w:t>
      </w:r>
      <w:r w:rsidR="0013373E">
        <w:rPr>
          <w:rFonts w:ascii="Microsoft YaHei UI" w:eastAsia="Microsoft YaHei UI" w:hAnsi="Microsoft YaHei UI" w:hint="eastAsia"/>
          <w:sz w:val="24"/>
        </w:rPr>
        <w:t>，</w:t>
      </w:r>
      <w:r w:rsidRPr="00281321">
        <w:rPr>
          <w:rFonts w:ascii="Microsoft YaHei UI" w:eastAsia="Microsoft YaHei UI" w:hAnsi="Microsoft YaHei UI" w:hint="eastAsia"/>
          <w:sz w:val="24"/>
        </w:rPr>
        <w:t>被神</w:t>
      </w:r>
      <w:r w:rsidR="00A31409">
        <w:rPr>
          <w:rFonts w:ascii="Microsoft YaHei UI" w:eastAsia="Microsoft YaHei UI" w:hAnsi="Microsoft YaHei UI" w:hint="eastAsia"/>
          <w:sz w:val="24"/>
          <w:u w:val="thick"/>
        </w:rPr>
        <w:t xml:space="preserve">     </w:t>
      </w:r>
    </w:p>
    <w:p w14:paraId="15C69738" w14:textId="616D9D36"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“在旧约中，</w:t>
      </w:r>
      <w:r w:rsidR="00464435">
        <w:rPr>
          <w:rFonts w:ascii="Microsoft YaHei UI" w:eastAsia="Microsoft YaHei UI" w:hAnsi="Microsoft YaHei UI" w:hint="eastAsia"/>
          <w:sz w:val="24"/>
        </w:rPr>
        <w:t>‘</w:t>
      </w:r>
      <w:r w:rsidRPr="00281321">
        <w:rPr>
          <w:rFonts w:ascii="Microsoft YaHei UI" w:eastAsia="Microsoft YaHei UI" w:hAnsi="Microsoft YaHei UI" w:hint="eastAsia"/>
          <w:sz w:val="24"/>
        </w:rPr>
        <w:t>神的忿怒</w:t>
      </w:r>
      <w:r w:rsidR="00464435">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通常具有</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的意义，并没有外邦世界中诸神忿怒常有的</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含义。当以色列人违背约时，忿怒临到他们（撒上6:19；代上13:10；诗95:10–11；番1:15）；当列国反对神的约民时，忿怒临到他们（赛13:3–4；耶50:13–14；诗110:5）。在《启示录》中，</w:t>
      </w:r>
      <w:r w:rsidR="00464435">
        <w:rPr>
          <w:rFonts w:ascii="Microsoft YaHei UI" w:eastAsia="Microsoft YaHei UI" w:hAnsi="Microsoft YaHei UI"/>
          <w:sz w:val="24"/>
        </w:rPr>
        <w:t>…</w:t>
      </w:r>
      <w:r w:rsidRPr="00281321">
        <w:rPr>
          <w:rFonts w:ascii="Microsoft YaHei UI" w:eastAsia="Microsoft YaHei UI" w:hAnsi="Microsoft YaHei UI" w:hint="eastAsia"/>
          <w:sz w:val="24"/>
        </w:rPr>
        <w:t>那些违背神命令、藐视其旨意和他子民的人，将面对神的忿怒。“---格兰特·奥斯本</w:t>
      </w:r>
    </w:p>
    <w:p w14:paraId="7EA40759" w14:textId="73F453A0"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“此前在《启示录》中所记载的揭开印、吹响号的灾祸，同样是灾难——神的审判——但最后七碗的灾祸紧接着</w:t>
      </w:r>
      <w:r w:rsidR="00464435">
        <w:rPr>
          <w:rFonts w:ascii="Microsoft YaHei UI" w:eastAsia="Microsoft YaHei UI" w:hAnsi="Microsoft YaHei UI" w:hint="eastAsia"/>
          <w:sz w:val="24"/>
        </w:rPr>
        <w:t>就是</w:t>
      </w:r>
      <w:r w:rsidRPr="00281321">
        <w:rPr>
          <w:rFonts w:ascii="Microsoft YaHei UI" w:eastAsia="Microsoft YaHei UI" w:hAnsi="Microsoft YaHei UI" w:hint="eastAsia"/>
          <w:sz w:val="24"/>
        </w:rPr>
        <w:t>基督的</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。当最后一碗倒尽时，</w:t>
      </w:r>
      <w:r w:rsidR="00464435">
        <w:rPr>
          <w:rFonts w:ascii="Microsoft YaHei UI" w:eastAsia="Microsoft YaHei UI" w:hAnsi="Microsoft YaHei UI" w:hint="eastAsia"/>
          <w:sz w:val="24"/>
        </w:rPr>
        <w:t>‘</w:t>
      </w:r>
      <w:r w:rsidRPr="00281321">
        <w:rPr>
          <w:rFonts w:ascii="Microsoft YaHei UI" w:eastAsia="Microsoft YaHei UI" w:hAnsi="Microsoft YaHei UI" w:hint="eastAsia"/>
          <w:sz w:val="24"/>
        </w:rPr>
        <w:t>神的忿怒完成了</w:t>
      </w:r>
      <w:r w:rsidR="00464435">
        <w:rPr>
          <w:rFonts w:ascii="Microsoft YaHei UI" w:eastAsia="Microsoft YaHei UI" w:hAnsi="Microsoft YaHei UI" w:hint="eastAsia"/>
          <w:sz w:val="24"/>
        </w:rPr>
        <w:t>’</w:t>
      </w:r>
      <w:r w:rsidRPr="00281321">
        <w:rPr>
          <w:rFonts w:ascii="Microsoft YaHei UI" w:eastAsia="Microsoft YaHei UI" w:hAnsi="Microsoft YaHei UI" w:hint="eastAsia"/>
          <w:sz w:val="24"/>
        </w:rPr>
        <w:t>（15:1）。换言之，这些最后的灾祸将实现神在地上旨意的</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：耶稣基督最终</w:t>
      </w:r>
      <w:r w:rsidR="0013373E">
        <w:rPr>
          <w:rFonts w:ascii="Microsoft YaHei UI" w:eastAsia="Microsoft YaHei UI" w:hAnsi="Microsoft YaHei UI" w:hint="eastAsia"/>
          <w:sz w:val="24"/>
        </w:rPr>
        <w:t>的</w:t>
      </w:r>
      <w:r w:rsidRPr="00281321">
        <w:rPr>
          <w:rFonts w:ascii="Microsoft YaHei UI" w:eastAsia="Microsoft YaHei UI" w:hAnsi="Microsoft YaHei UI" w:hint="eastAsia"/>
          <w:sz w:val="24"/>
        </w:rPr>
        <w:t>胜利。”—罗伯特·杰弗瑞斯</w:t>
      </w:r>
    </w:p>
    <w:p w14:paraId="75BAD086"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 xml:space="preserve">2 我看见彷佛有玻璃海，其中有火搀杂。又看见那些胜了兽和兽的像，并牠名字数目的人，都站在玻璃海上，拿着神的琴， </w:t>
      </w:r>
    </w:p>
    <w:p w14:paraId="1ADE93CD" w14:textId="146D9A7D"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4:6第一次提到玻璃海，是指一片玻璃般的广阔之地，将受造物与神</w:t>
      </w:r>
      <w:r w:rsidR="00A31409">
        <w:rPr>
          <w:rFonts w:ascii="Microsoft YaHei UI" w:eastAsia="Microsoft YaHei UI" w:hAnsi="Microsoft YaHei UI" w:hint="eastAsia"/>
          <w:sz w:val="24"/>
          <w:u w:val="thick"/>
        </w:rPr>
        <w:t xml:space="preserve">     </w:t>
      </w:r>
    </w:p>
    <w:p w14:paraId="67D8E155" w14:textId="79D81C1F"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其中有火搀杂：象征神的</w:t>
      </w:r>
      <w:r w:rsidR="00A31409">
        <w:rPr>
          <w:rFonts w:ascii="Microsoft YaHei UI" w:eastAsia="Microsoft YaHei UI" w:hAnsi="Microsoft YaHei UI" w:hint="eastAsia"/>
          <w:sz w:val="24"/>
          <w:u w:val="thick"/>
        </w:rPr>
        <w:t xml:space="preserve">    </w:t>
      </w:r>
    </w:p>
    <w:p w14:paraId="06496D1F" w14:textId="1BB0DA50"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“这里的海与火混合，显示无人能够穿越这海而不被灼烧和毁灭，这让人联想到</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（19:20；20:10, 14, 15；21:8；Osborne ），因此这里的火象征神的</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（J. Moo）…神因其至圣而与受造物分隔（Kiddle ），因此不圣洁的人无法穿越这广阔之地进入祂的同在。”---托马斯·施赖纳</w:t>
      </w:r>
    </w:p>
    <w:p w14:paraId="49EBFFAD" w14:textId="52D71CDD"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那些胜了兽和兽的像，并牠名字数目的人：and those who have conquered from the beast , his image and the number of his name 那些从兽、它的像和它名字的数字中得胜的人</w:t>
      </w:r>
    </w:p>
    <w:p w14:paraId="7DBC5946"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lastRenderedPageBreak/>
        <w:t>它名字的数字是什么？</w:t>
      </w:r>
    </w:p>
    <w:p w14:paraId="3DB9D2EF"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“‘得胜者’ 这一词回到全书的核心主题之一，也在写给七个教会的信中多次出现。唯有得胜的人才能获得永恒的赏赐（2:7, 11, 17, 26；3:5, 12, 21；参12:11；21:7），这里提到的得胜者可被看作是对那144,000人的另一种描述。“---托马斯·施赖纳</w:t>
      </w:r>
    </w:p>
    <w:p w14:paraId="07370F82" w14:textId="7BA3FB81" w:rsidR="00281321" w:rsidRPr="00281321" w:rsidRDefault="004C78A1" w:rsidP="00281321">
      <w:pPr>
        <w:rPr>
          <w:rFonts w:ascii="Microsoft YaHei UI" w:eastAsia="Microsoft YaHei UI" w:hAnsi="Microsoft YaHei UI"/>
          <w:sz w:val="24"/>
        </w:rPr>
      </w:pPr>
      <w:r>
        <w:rPr>
          <w:rFonts w:ascii="Microsoft YaHei UI" w:eastAsia="Microsoft YaHei UI" w:hAnsi="Microsoft YaHei UI" w:hint="eastAsia"/>
          <w:sz w:val="24"/>
        </w:rPr>
        <w:t>“</w:t>
      </w:r>
      <w:r w:rsidR="00281321" w:rsidRPr="00281321">
        <w:rPr>
          <w:rFonts w:ascii="Microsoft YaHei UI" w:eastAsia="Microsoft YaHei UI" w:hAnsi="Microsoft YaHei UI" w:hint="eastAsia"/>
          <w:sz w:val="24"/>
        </w:rPr>
        <w:t>短语</w:t>
      </w:r>
      <w:r w:rsidR="00281321" w:rsidRPr="00281321">
        <w:rPr>
          <w:rFonts w:ascii="Microsoft YaHei UI" w:eastAsia="Microsoft YaHei UI" w:hAnsi="Microsoft YaHei UI"/>
          <w:sz w:val="24"/>
        </w:rPr>
        <w:t xml:space="preserve"> </w:t>
      </w:r>
      <w:proofErr w:type="spellStart"/>
      <w:r w:rsidR="00281321" w:rsidRPr="00281321">
        <w:rPr>
          <w:rFonts w:ascii="Microsoft YaHei UI" w:eastAsia="Microsoft YaHei UI" w:hAnsi="Microsoft YaHei UI"/>
          <w:sz w:val="24"/>
        </w:rPr>
        <w:t>το</w:t>
      </w:r>
      <w:r w:rsidR="00281321" w:rsidRPr="00281321">
        <w:rPr>
          <w:rFonts w:ascii="Arial" w:eastAsia="Microsoft YaHei UI" w:hAnsi="Arial" w:cs="Arial"/>
          <w:sz w:val="24"/>
        </w:rPr>
        <w:t>ὺ</w:t>
      </w:r>
      <w:r w:rsidR="00281321" w:rsidRPr="00281321">
        <w:rPr>
          <w:rFonts w:ascii="Microsoft YaHei UI" w:eastAsia="Microsoft YaHei UI" w:hAnsi="Microsoft YaHei UI"/>
          <w:sz w:val="24"/>
        </w:rPr>
        <w:t>ς</w:t>
      </w:r>
      <w:proofErr w:type="spellEnd"/>
      <w:r w:rsidR="00281321" w:rsidRPr="00281321">
        <w:rPr>
          <w:rFonts w:ascii="Microsoft YaHei UI" w:eastAsia="Microsoft YaHei UI" w:hAnsi="Microsoft YaHei UI"/>
          <w:sz w:val="24"/>
        </w:rPr>
        <w:t xml:space="preserve"> </w:t>
      </w:r>
      <w:proofErr w:type="spellStart"/>
      <w:r w:rsidR="00281321" w:rsidRPr="00281321">
        <w:rPr>
          <w:rFonts w:ascii="Microsoft YaHei UI" w:eastAsia="Microsoft YaHei UI" w:hAnsi="Microsoft YaHei UI"/>
          <w:sz w:val="24"/>
        </w:rPr>
        <w:t>νικ</w:t>
      </w:r>
      <w:r w:rsidR="00281321" w:rsidRPr="00281321">
        <w:rPr>
          <w:rFonts w:ascii="Arial" w:eastAsia="Microsoft YaHei UI" w:hAnsi="Arial" w:cs="Arial"/>
          <w:sz w:val="24"/>
        </w:rPr>
        <w:t>ῶ</w:t>
      </w:r>
      <w:r w:rsidR="00281321" w:rsidRPr="00281321">
        <w:rPr>
          <w:rFonts w:ascii="Microsoft YaHei UI" w:eastAsia="Microsoft YaHei UI" w:hAnsi="Microsoft YaHei UI"/>
          <w:sz w:val="24"/>
        </w:rPr>
        <w:t>ντ</w:t>
      </w:r>
      <w:proofErr w:type="spellEnd"/>
      <w:r w:rsidR="00281321" w:rsidRPr="00281321">
        <w:rPr>
          <w:rFonts w:ascii="Microsoft YaHei UI" w:eastAsia="Microsoft YaHei UI" w:hAnsi="Microsoft YaHei UI"/>
          <w:sz w:val="24"/>
        </w:rPr>
        <w:t xml:space="preserve">ας </w:t>
      </w:r>
      <w:proofErr w:type="spellStart"/>
      <w:r w:rsidR="00281321" w:rsidRPr="00281321">
        <w:rPr>
          <w:rFonts w:ascii="Arial" w:eastAsia="Microsoft YaHei UI" w:hAnsi="Arial" w:cs="Arial"/>
          <w:sz w:val="24"/>
        </w:rPr>
        <w:t>ἐ</w:t>
      </w:r>
      <w:r w:rsidR="00281321" w:rsidRPr="00281321">
        <w:rPr>
          <w:rFonts w:ascii="Microsoft YaHei UI" w:eastAsia="Microsoft YaHei UI" w:hAnsi="Microsoft YaHei UI"/>
          <w:sz w:val="24"/>
        </w:rPr>
        <w:t>κ</w:t>
      </w:r>
      <w:proofErr w:type="spellEnd"/>
      <w:r w:rsidR="00281321" w:rsidRPr="00281321">
        <w:rPr>
          <w:rFonts w:ascii="Microsoft YaHei UI" w:eastAsia="Microsoft YaHei UI" w:hAnsi="Microsoft YaHei UI"/>
          <w:sz w:val="24"/>
        </w:rPr>
        <w:t xml:space="preserve"> (have conquered from)</w:t>
      </w:r>
      <w:r w:rsidR="00281321" w:rsidRPr="00281321">
        <w:rPr>
          <w:rFonts w:ascii="Microsoft YaHei UI" w:eastAsia="Microsoft YaHei UI" w:hAnsi="Microsoft YaHei UI" w:hint="eastAsia"/>
          <w:sz w:val="24"/>
        </w:rPr>
        <w:t>可能是一个压缩的表达，意指</w:t>
      </w:r>
      <w:r w:rsidR="000858EB">
        <w:rPr>
          <w:rFonts w:ascii="Microsoft YaHei UI" w:eastAsia="Microsoft YaHei UI" w:hAnsi="Microsoft YaHei UI" w:hint="eastAsia"/>
          <w:sz w:val="24"/>
        </w:rPr>
        <w:t xml:space="preserve"> </w:t>
      </w:r>
      <w:r w:rsidR="00010053">
        <w:rPr>
          <w:rFonts w:ascii="Microsoft YaHei UI" w:eastAsia="Microsoft YaHei UI" w:hAnsi="Microsoft YaHei UI" w:hint="eastAsia"/>
          <w:sz w:val="24"/>
        </w:rPr>
        <w:t>‘</w:t>
      </w:r>
      <w:r w:rsidR="00281321" w:rsidRPr="00281321">
        <w:rPr>
          <w:rFonts w:ascii="Microsoft YaHei UI" w:eastAsia="Microsoft YaHei UI" w:hAnsi="Microsoft YaHei UI" w:hint="eastAsia"/>
          <w:sz w:val="24"/>
        </w:rPr>
        <w:t>那些得胜而出来的人［通过与……</w:t>
      </w:r>
      <w:r w:rsidR="00A31409">
        <w:rPr>
          <w:rFonts w:ascii="Microsoft YaHei UI" w:eastAsia="Microsoft YaHei UI" w:hAnsi="Microsoft YaHei UI" w:hint="eastAsia"/>
          <w:sz w:val="24"/>
          <w:u w:val="thick"/>
        </w:rPr>
        <w:t xml:space="preserve">     </w:t>
      </w:r>
      <w:r w:rsidR="00281321" w:rsidRPr="00281321">
        <w:rPr>
          <w:rFonts w:ascii="Microsoft YaHei UI" w:eastAsia="Microsoft YaHei UI" w:hAnsi="Microsoft YaHei UI" w:hint="eastAsia"/>
          <w:sz w:val="24"/>
        </w:rPr>
        <w:t>而得胜］</w:t>
      </w:r>
      <w:r w:rsidR="000858EB">
        <w:rPr>
          <w:rFonts w:ascii="Microsoft YaHei UI" w:eastAsia="Microsoft YaHei UI" w:hAnsi="Microsoft YaHei UI" w:hint="eastAsia"/>
          <w:sz w:val="24"/>
        </w:rPr>
        <w:t>‘</w:t>
      </w:r>
      <w:r w:rsidR="00281321" w:rsidRPr="00281321">
        <w:rPr>
          <w:rFonts w:ascii="Microsoft YaHei UI" w:eastAsia="Microsoft YaHei UI" w:hAnsi="Microsoft YaHei UI" w:hint="eastAsia"/>
          <w:sz w:val="24"/>
        </w:rPr>
        <w:t>。虽然在世人眼中他们似乎是被打败的，但他们藉着持守信心并</w:t>
      </w:r>
      <w:r w:rsidR="00A31409">
        <w:rPr>
          <w:rFonts w:ascii="Microsoft YaHei UI" w:eastAsia="Microsoft YaHei UI" w:hAnsi="Microsoft YaHei UI" w:hint="eastAsia"/>
          <w:sz w:val="24"/>
          <w:u w:val="thick"/>
        </w:rPr>
        <w:t xml:space="preserve">     </w:t>
      </w:r>
      <w:r w:rsidR="00281321" w:rsidRPr="00281321">
        <w:rPr>
          <w:rFonts w:ascii="Microsoft YaHei UI" w:eastAsia="Microsoft YaHei UI" w:hAnsi="Microsoft YaHei UI" w:hint="eastAsia"/>
          <w:sz w:val="24"/>
        </w:rPr>
        <w:t>一切妥协的联盟而获得了属灵的胜利。”</w:t>
      </w:r>
      <w:r w:rsidR="00281321" w:rsidRPr="00281321">
        <w:rPr>
          <w:rFonts w:ascii="Microsoft YaHei UI" w:eastAsia="Microsoft YaHei UI" w:hAnsi="Microsoft YaHei UI"/>
          <w:sz w:val="24"/>
        </w:rPr>
        <w:t xml:space="preserve">--- G. K. </w:t>
      </w:r>
      <w:r w:rsidR="00281321" w:rsidRPr="00281321">
        <w:rPr>
          <w:rFonts w:ascii="Microsoft YaHei UI" w:eastAsia="Microsoft YaHei UI" w:hAnsi="Microsoft YaHei UI" w:hint="eastAsia"/>
          <w:sz w:val="24"/>
        </w:rPr>
        <w:t>比尔</w:t>
      </w:r>
    </w:p>
    <w:p w14:paraId="665A9377" w14:textId="4CDB8451"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都站在玻璃海上：得胜者能站在神面前，</w:t>
      </w:r>
      <w:r w:rsidR="000858EB">
        <w:rPr>
          <w:rFonts w:ascii="Microsoft YaHei UI" w:eastAsia="Microsoft YaHei UI" w:hAnsi="Microsoft YaHei UI" w:hint="eastAsia"/>
          <w:sz w:val="24"/>
        </w:rPr>
        <w:t>而</w:t>
      </w:r>
      <w:r w:rsidRPr="00281321">
        <w:rPr>
          <w:rFonts w:ascii="Microsoft YaHei UI" w:eastAsia="Microsoft YaHei UI" w:hAnsi="Microsoft YaHei UI" w:hint="eastAsia"/>
          <w:sz w:val="24"/>
        </w:rPr>
        <w:t>恶人无法在神面前站立</w:t>
      </w:r>
    </w:p>
    <w:p w14:paraId="3BD820A3" w14:textId="17F2138A"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“属于神的人拒绝与兽同化，甘愿为羔羊承受经济上的</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，甚至为信仰而献出生命。因此，他们能够安然无恙地站立在玻璃海上，…这里的</w:t>
      </w:r>
      <w:r w:rsidR="000858EB">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站立</w:t>
      </w:r>
      <w:r w:rsidR="000858EB">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很可能象征信徒的</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与</w:t>
      </w:r>
      <w:r w:rsidRPr="00010053">
        <w:rPr>
          <w:rFonts w:ascii="Microsoft YaHei UI" w:eastAsia="Microsoft YaHei UI" w:hAnsi="Microsoft YaHei UI" w:hint="eastAsia"/>
          <w:sz w:val="24"/>
        </w:rPr>
        <w:t>复活</w:t>
      </w:r>
      <w:r w:rsidRPr="00281321">
        <w:rPr>
          <w:rFonts w:ascii="Microsoft YaHei UI" w:eastAsia="Microsoft YaHei UI" w:hAnsi="Microsoft YaHei UI" w:hint="eastAsia"/>
          <w:sz w:val="24"/>
        </w:rPr>
        <w:t>，因为该词在5:6中指向羔羊的复活，并很可能在7:9与11:11中象征信徒的复活</w:t>
      </w:r>
      <w:r w:rsidR="000858EB">
        <w:rPr>
          <w:rFonts w:ascii="Microsoft YaHei UI" w:eastAsia="Microsoft YaHei UI" w:hAnsi="Microsoft YaHei UI" w:hint="eastAsia"/>
          <w:sz w:val="24"/>
        </w:rPr>
        <w:t>。</w:t>
      </w:r>
      <w:r w:rsidRPr="00281321">
        <w:rPr>
          <w:rFonts w:ascii="Microsoft YaHei UI" w:eastAsia="Microsoft YaHei UI" w:hAnsi="Microsoft YaHei UI" w:hint="eastAsia"/>
          <w:sz w:val="24"/>
        </w:rPr>
        <w:t>”---托马斯·施赖纳</w:t>
      </w:r>
    </w:p>
    <w:p w14:paraId="6D68CFF9" w14:textId="231BC86E"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拿着神的琴: 指用来为神演奏的竖琴（5:8；14:2）；</w:t>
      </w:r>
      <w:r w:rsidR="00517C55">
        <w:rPr>
          <w:rFonts w:ascii="Microsoft YaHei UI" w:eastAsia="Microsoft YaHei UI" w:hAnsi="Microsoft YaHei UI" w:hint="eastAsia"/>
          <w:sz w:val="24"/>
        </w:rPr>
        <w:t>得</w:t>
      </w:r>
      <w:r w:rsidR="00615849">
        <w:rPr>
          <w:rFonts w:ascii="Microsoft YaHei UI" w:eastAsia="Microsoft YaHei UI" w:hAnsi="Microsoft YaHei UI" w:hint="eastAsia"/>
          <w:sz w:val="24"/>
        </w:rPr>
        <w:t>胜者</w:t>
      </w:r>
      <w:r w:rsidRPr="00281321">
        <w:rPr>
          <w:rFonts w:ascii="Microsoft YaHei UI" w:eastAsia="Microsoft YaHei UI" w:hAnsi="Microsoft YaHei UI" w:hint="eastAsia"/>
          <w:sz w:val="24"/>
        </w:rPr>
        <w:t>用音乐</w:t>
      </w:r>
      <w:r w:rsidR="00517C55">
        <w:rPr>
          <w:rFonts w:ascii="Microsoft YaHei UI" w:eastAsia="Microsoft YaHei UI" w:hAnsi="Microsoft YaHei UI" w:hint="eastAsia"/>
          <w:sz w:val="24"/>
        </w:rPr>
        <w:t>向神</w:t>
      </w:r>
      <w:r w:rsidRPr="00281321">
        <w:rPr>
          <w:rFonts w:ascii="Microsoft YaHei UI" w:eastAsia="Microsoft YaHei UI" w:hAnsi="Microsoft YaHei UI" w:hint="eastAsia"/>
          <w:sz w:val="24"/>
        </w:rPr>
        <w:t>表达他们的</w:t>
      </w:r>
      <w:r w:rsidR="00A31409">
        <w:rPr>
          <w:rFonts w:ascii="Microsoft YaHei UI" w:eastAsia="Microsoft YaHei UI" w:hAnsi="Microsoft YaHei UI" w:hint="eastAsia"/>
          <w:sz w:val="24"/>
          <w:u w:val="thick"/>
        </w:rPr>
        <w:t xml:space="preserve">    </w:t>
      </w:r>
      <w:r w:rsidR="00517C55">
        <w:rPr>
          <w:rFonts w:ascii="Microsoft YaHei UI" w:eastAsia="Microsoft YaHei UI" w:hAnsi="Microsoft YaHei UI" w:hint="eastAsia"/>
          <w:sz w:val="24"/>
        </w:rPr>
        <w:t>。</w:t>
      </w:r>
    </w:p>
    <w:p w14:paraId="68FF7D97" w14:textId="5A17BA25" w:rsidR="00281321" w:rsidRPr="00281321" w:rsidRDefault="00517C55" w:rsidP="00281321">
      <w:pPr>
        <w:rPr>
          <w:rFonts w:ascii="Microsoft YaHei UI" w:eastAsia="Microsoft YaHei UI" w:hAnsi="Microsoft YaHei UI"/>
          <w:sz w:val="24"/>
        </w:rPr>
      </w:pPr>
      <w:r>
        <w:rPr>
          <w:rFonts w:ascii="Microsoft YaHei UI" w:eastAsia="Microsoft YaHei UI" w:hAnsi="Microsoft YaHei UI" w:hint="eastAsia"/>
          <w:sz w:val="24"/>
        </w:rPr>
        <w:t>15:</w:t>
      </w:r>
      <w:r w:rsidR="00281321" w:rsidRPr="00281321">
        <w:rPr>
          <w:rFonts w:ascii="Microsoft YaHei UI" w:eastAsia="Microsoft YaHei UI" w:hAnsi="Microsoft YaHei UI" w:hint="eastAsia"/>
          <w:sz w:val="24"/>
        </w:rPr>
        <w:t>2–4似乎偏离了</w:t>
      </w:r>
      <w:r>
        <w:rPr>
          <w:rFonts w:ascii="Microsoft YaHei UI" w:eastAsia="Microsoft YaHei UI" w:hAnsi="Microsoft YaHei UI" w:hint="eastAsia"/>
          <w:sz w:val="24"/>
        </w:rPr>
        <w:t>15:</w:t>
      </w:r>
      <w:r w:rsidR="00281321" w:rsidRPr="00281321">
        <w:rPr>
          <w:rFonts w:ascii="Microsoft YaHei UI" w:eastAsia="Microsoft YaHei UI" w:hAnsi="Microsoft YaHei UI" w:hint="eastAsia"/>
          <w:sz w:val="24"/>
        </w:rPr>
        <w:t>1的主题</w:t>
      </w:r>
    </w:p>
    <w:p w14:paraId="2C81E68B" w14:textId="49A3CA9B"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“那么第2–4节神的拯救之工与第1节所宣告的审判如何相契合呢？这种看似的断裂，其实并不像乍看之下那样严重。恶人的审判就意味着圣徒的</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，因此审判与</w:t>
      </w:r>
      <w:r w:rsidR="00A31409">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乃是一枚硬币的两面（Satake ）”---托马斯·施赖纳</w:t>
      </w:r>
    </w:p>
    <w:p w14:paraId="0E76306D"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 xml:space="preserve">3 唱神仆人摩西的歌和羔羊的歌，说：“主神，全能者啊，你的作为大哉，奇哉！万世之王啊，你的道途义哉，诚哉！ </w:t>
      </w:r>
    </w:p>
    <w:p w14:paraId="672C757A" w14:textId="52E724C3"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lastRenderedPageBreak/>
        <w:t>摩西的歌：主格属格，</w:t>
      </w:r>
      <w:r w:rsidR="00983D2E">
        <w:rPr>
          <w:rFonts w:ascii="Microsoft YaHei UI" w:eastAsia="Microsoft YaHei UI" w:hAnsi="Microsoft YaHei UI" w:hint="eastAsia"/>
          <w:sz w:val="24"/>
        </w:rPr>
        <w:t>指</w:t>
      </w:r>
      <w:r w:rsidRPr="00281321">
        <w:rPr>
          <w:rFonts w:ascii="Microsoft YaHei UI" w:eastAsia="Microsoft YaHei UI" w:hAnsi="Microsoft YaHei UI" w:hint="eastAsia"/>
          <w:sz w:val="24"/>
        </w:rPr>
        <w:t>摩西</w:t>
      </w:r>
      <w:r w:rsidR="00983D2E">
        <w:rPr>
          <w:rFonts w:ascii="Microsoft YaHei UI" w:eastAsia="Microsoft YaHei UI" w:hAnsi="Microsoft YaHei UI" w:hint="eastAsia"/>
          <w:sz w:val="24"/>
        </w:rPr>
        <w:t>和</w:t>
      </w:r>
      <w:r w:rsidR="00983D2E" w:rsidRPr="00281321">
        <w:rPr>
          <w:rFonts w:ascii="Microsoft YaHei UI" w:eastAsia="Microsoft YaHei UI" w:hAnsi="Microsoft YaHei UI" w:hint="eastAsia"/>
          <w:sz w:val="24"/>
        </w:rPr>
        <w:t>以色列人</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的歌（出15:</w:t>
      </w:r>
      <w:r w:rsidR="00983D2E">
        <w:rPr>
          <w:rFonts w:ascii="Microsoft YaHei UI" w:eastAsia="Microsoft YaHei UI" w:hAnsi="Microsoft YaHei UI" w:hint="eastAsia"/>
          <w:sz w:val="24"/>
        </w:rPr>
        <w:t>1-9）</w:t>
      </w:r>
    </w:p>
    <w:p w14:paraId="341BC90B" w14:textId="5EE7D544"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羔羊的歌：宾格属格，指</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羔羊的歌</w:t>
      </w:r>
      <w:r w:rsidR="00983D2E">
        <w:rPr>
          <w:rFonts w:ascii="Microsoft YaHei UI" w:eastAsia="Microsoft YaHei UI" w:hAnsi="Microsoft YaHei UI" w:hint="eastAsia"/>
          <w:sz w:val="24"/>
        </w:rPr>
        <w:t>，与摩西的</w:t>
      </w:r>
      <w:r w:rsidRPr="00281321">
        <w:rPr>
          <w:rFonts w:ascii="Microsoft YaHei UI" w:eastAsia="Microsoft YaHei UI" w:hAnsi="Microsoft YaHei UI" w:hint="eastAsia"/>
          <w:sz w:val="24"/>
        </w:rPr>
        <w:t>歌是</w:t>
      </w:r>
      <w:r w:rsidRPr="00010053">
        <w:rPr>
          <w:rFonts w:ascii="Microsoft YaHei UI" w:eastAsia="Microsoft YaHei UI" w:hAnsi="Microsoft YaHei UI" w:hint="eastAsia"/>
          <w:sz w:val="24"/>
        </w:rPr>
        <w:t>同一首</w:t>
      </w:r>
      <w:r w:rsidRPr="00281321">
        <w:rPr>
          <w:rFonts w:ascii="Microsoft YaHei UI" w:eastAsia="Microsoft YaHei UI" w:hAnsi="Microsoft YaHei UI" w:hint="eastAsia"/>
          <w:sz w:val="24"/>
        </w:rPr>
        <w:t>歌</w:t>
      </w:r>
      <w:r w:rsidR="00983D2E">
        <w:rPr>
          <w:rFonts w:ascii="Microsoft YaHei UI" w:eastAsia="Microsoft YaHei UI" w:hAnsi="Microsoft YaHei UI" w:hint="eastAsia"/>
          <w:sz w:val="24"/>
        </w:rPr>
        <w:t>。</w:t>
      </w:r>
    </w:p>
    <w:p w14:paraId="28FC673D" w14:textId="59EDC72B"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“这里并不是两首不同的歌，而是一首歌（注意其中的解释性连词 καί，意为</w:t>
      </w:r>
      <w:r w:rsidR="00983D2E">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即</w:t>
      </w:r>
      <w:r w:rsidR="00983D2E">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或</w:t>
      </w:r>
      <w:r w:rsidR="00983D2E">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也就是</w:t>
      </w:r>
      <w:r w:rsidR="00983D2E">
        <w:rPr>
          <w:rFonts w:ascii="Microsoft YaHei UI" w:eastAsia="Microsoft YaHei UI" w:hAnsi="Microsoft YaHei UI" w:hint="eastAsia"/>
          <w:sz w:val="24"/>
        </w:rPr>
        <w:t>’</w:t>
      </w:r>
      <w:r w:rsidRPr="00281321">
        <w:rPr>
          <w:rFonts w:ascii="Microsoft YaHei UI" w:eastAsia="Microsoft YaHei UI" w:hAnsi="Microsoft YaHei UI" w:hint="eastAsia"/>
          <w:sz w:val="24"/>
        </w:rPr>
        <w:t>）：圣徒赞美羔羊的得胜，</w:t>
      </w:r>
      <w:r w:rsidR="00D22680" w:rsidRPr="00D22680">
        <w:rPr>
          <w:rFonts w:ascii="Microsoft YaHei UI" w:eastAsia="Microsoft YaHei UI" w:hAnsi="Microsoft YaHei UI" w:hint="eastAsia"/>
          <w:sz w:val="24"/>
        </w:rPr>
        <w:t>认为那是红海胜利所预</w:t>
      </w:r>
      <w:r w:rsidR="00D22680">
        <w:rPr>
          <w:rFonts w:ascii="Microsoft YaHei UI" w:eastAsia="Microsoft YaHei UI" w:hAnsi="Microsoft YaHei UI" w:hint="eastAsia"/>
          <w:sz w:val="24"/>
        </w:rPr>
        <w:t>表</w:t>
      </w:r>
      <w:r w:rsidR="00D22680" w:rsidRPr="00D22680">
        <w:rPr>
          <w:rFonts w:ascii="Microsoft YaHei UI" w:eastAsia="Microsoft YaHei UI" w:hAnsi="Microsoft YaHei UI" w:hint="eastAsia"/>
          <w:sz w:val="24"/>
        </w:rPr>
        <w:t>之事的</w:t>
      </w:r>
      <w:r w:rsidR="0075301C">
        <w:rPr>
          <w:rFonts w:ascii="Microsoft YaHei UI" w:eastAsia="Microsoft YaHei UI" w:hAnsi="Microsoft YaHei UI" w:hint="eastAsia"/>
          <w:sz w:val="24"/>
          <w:u w:val="thick"/>
        </w:rPr>
        <w:t xml:space="preserve">     </w:t>
      </w:r>
      <w:r w:rsidR="00983D2E">
        <w:rPr>
          <w:rFonts w:ascii="Microsoft YaHei UI" w:eastAsia="Microsoft YaHei UI" w:hAnsi="Microsoft YaHei UI" w:hint="eastAsia"/>
          <w:sz w:val="24"/>
        </w:rPr>
        <w:t>。</w:t>
      </w:r>
      <w:r w:rsidRPr="00281321">
        <w:rPr>
          <w:rFonts w:ascii="Microsoft YaHei UI" w:eastAsia="Microsoft YaHei UI" w:hAnsi="Microsoft YaHei UI" w:hint="eastAsia"/>
          <w:sz w:val="24"/>
        </w:rPr>
        <w:t>“--- G. K. 比尔</w:t>
      </w:r>
    </w:p>
    <w:p w14:paraId="76116A7F" w14:textId="50B54459"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“这里的 καί (kai) 是解释性的，意味着 ‘摩西之歌’ 和 ‘羔羊之歌’ 是同一首歌，而摩西带领的出埃及是羔羊所成就救恩的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w:t>
      </w:r>
      <w:r w:rsidR="00D22680">
        <w:rPr>
          <w:rFonts w:ascii="Microsoft YaHei UI" w:eastAsia="Microsoft YaHei UI" w:hAnsi="Microsoft YaHei UI"/>
          <w:sz w:val="24"/>
        </w:rPr>
        <w:t>…</w:t>
      </w:r>
      <w:r w:rsidRPr="00281321">
        <w:rPr>
          <w:rFonts w:ascii="Microsoft YaHei UI" w:eastAsia="Microsoft YaHei UI" w:hAnsi="Microsoft YaHei UI" w:hint="eastAsia"/>
          <w:sz w:val="24"/>
        </w:rPr>
        <w:t>’摩西之歌’ 指的是以色列人在平安渡过红海、埃及人被淹没后欢欣而歌（出15:1–18）。’羔羊之歌’ 则是因主为祂的子民所成就的救赎而赞美的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（5:1–14）。”</w:t>
      </w:r>
      <w:r w:rsidR="00D22680">
        <w:rPr>
          <w:rFonts w:ascii="Microsoft YaHei UI" w:eastAsia="Microsoft YaHei UI" w:hAnsi="Microsoft YaHei UI"/>
          <w:sz w:val="24"/>
        </w:rPr>
        <w:t xml:space="preserve">                                            </w:t>
      </w:r>
      <w:r w:rsidRPr="00281321">
        <w:rPr>
          <w:rFonts w:ascii="Microsoft YaHei UI" w:eastAsia="Microsoft YaHei UI" w:hAnsi="Microsoft YaHei UI" w:hint="eastAsia"/>
          <w:sz w:val="24"/>
        </w:rPr>
        <w:t>---托马斯·施赖纳</w:t>
      </w:r>
    </w:p>
    <w:p w14:paraId="588543B0"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主神，全能者啊：O Lord God, the Almighty 主，全能的神</w:t>
      </w:r>
    </w:p>
    <w:p w14:paraId="0B828CA9" w14:textId="66228341"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强调神是掌管天地万物和他子民的至高</w:t>
      </w:r>
      <w:r w:rsidR="0075301C">
        <w:rPr>
          <w:rFonts w:ascii="Microsoft YaHei UI" w:eastAsia="Microsoft YaHei UI" w:hAnsi="Microsoft YaHei UI" w:hint="eastAsia"/>
          <w:sz w:val="24"/>
          <w:u w:val="thick"/>
        </w:rPr>
        <w:t xml:space="preserve">     </w:t>
      </w:r>
    </w:p>
    <w:p w14:paraId="2A5ADB14"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你的作为大哉，奇哉！：Great and marvelous are Your works （NASB）</w:t>
      </w:r>
    </w:p>
    <w:p w14:paraId="03754C57" w14:textId="731B574D"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你的作为是伟大和奇妙的</w:t>
      </w:r>
      <w:r w:rsidR="00D22680">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与</w:t>
      </w:r>
      <w:r w:rsidR="00D22680">
        <w:rPr>
          <w:rFonts w:ascii="Microsoft YaHei UI" w:eastAsia="Microsoft YaHei UI" w:hAnsi="Microsoft YaHei UI" w:hint="eastAsia"/>
          <w:sz w:val="24"/>
        </w:rPr>
        <w:t>15:</w:t>
      </w:r>
      <w:r w:rsidRPr="00281321">
        <w:rPr>
          <w:rFonts w:ascii="Microsoft YaHei UI" w:eastAsia="Microsoft YaHei UI" w:hAnsi="Microsoft YaHei UI" w:hint="eastAsia"/>
          <w:sz w:val="24"/>
        </w:rPr>
        <w:t>1b的 “大而且奇“ 用字相同</w:t>
      </w:r>
    </w:p>
    <w:p w14:paraId="45FE4CF1" w14:textId="5E11ED5F"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万世之王啊：the King of the nations 万国的王啊</w:t>
      </w:r>
      <w:r w:rsidR="00D22680">
        <w:rPr>
          <w:rFonts w:ascii="Microsoft YaHei UI" w:eastAsia="Microsoft YaHei UI" w:hAnsi="Microsoft YaHei UI" w:hint="eastAsia"/>
          <w:sz w:val="24"/>
        </w:rPr>
        <w:t>；表示</w:t>
      </w:r>
      <w:r w:rsidRPr="00281321">
        <w:rPr>
          <w:rFonts w:ascii="Microsoft YaHei UI" w:eastAsia="Microsoft YaHei UI" w:hAnsi="Microsoft YaHei UI" w:hint="eastAsia"/>
          <w:sz w:val="24"/>
        </w:rPr>
        <w:t>神</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并治理</w:t>
      </w:r>
      <w:r w:rsidR="00D22680">
        <w:rPr>
          <w:rFonts w:ascii="Microsoft YaHei UI" w:eastAsia="Microsoft YaHei UI" w:hAnsi="Microsoft YaHei UI" w:hint="eastAsia"/>
          <w:sz w:val="24"/>
        </w:rPr>
        <w:t>着</w:t>
      </w:r>
      <w:r w:rsidRPr="00281321">
        <w:rPr>
          <w:rFonts w:ascii="Microsoft YaHei UI" w:eastAsia="Microsoft YaHei UI" w:hAnsi="Microsoft YaHei UI" w:hint="eastAsia"/>
          <w:sz w:val="24"/>
        </w:rPr>
        <w:t>万国</w:t>
      </w:r>
      <w:r w:rsidR="00D22680">
        <w:rPr>
          <w:rFonts w:ascii="Microsoft YaHei UI" w:eastAsia="Microsoft YaHei UI" w:hAnsi="Microsoft YaHei UI" w:hint="eastAsia"/>
          <w:sz w:val="24"/>
        </w:rPr>
        <w:t>。</w:t>
      </w:r>
    </w:p>
    <w:p w14:paraId="47DAA140" w14:textId="26D117A4"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“结尾的称呼 ‘万国的王’ 与 ‘主，全能的神’ 相平行，进一步说明神能够以主权掌管他</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的历史，因为他是所有列国的主宰，这些列国是他的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所接触的对象。“ --- G. K. 比尔</w:t>
      </w:r>
    </w:p>
    <w:p w14:paraId="3BC1A02A" w14:textId="32E17FB1"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你的道途义哉，诚哉！：Righteous and true are Your ways (NASB)</w:t>
      </w:r>
      <w:r w:rsidR="00AF24BE">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你的道路是公义和真实的</w:t>
      </w:r>
    </w:p>
    <w:p w14:paraId="0E2A3212" w14:textId="0D289C7C"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“15:3中神 ‘公义的真实的道路’ 与 ‘伟大的奇妙的作为’ 相互平行，表明神的主权行为</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单纯权能的展示，而是其公义性情的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彰显。神借着基督的救赎，将他显明公义的方式推向极</w:t>
      </w:r>
      <w:r w:rsidRPr="00281321">
        <w:rPr>
          <w:rFonts w:ascii="Microsoft YaHei UI" w:eastAsia="Microsoft YaHei UI" w:hAnsi="Microsoft YaHei UI" w:hint="eastAsia"/>
          <w:sz w:val="24"/>
        </w:rPr>
        <w:lastRenderedPageBreak/>
        <w:t>致。那些信靠基督的人，他们罪的刑罚被他的血</w:t>
      </w:r>
      <w:r w:rsidRPr="00010053">
        <w:rPr>
          <w:rFonts w:ascii="Microsoft YaHei UI" w:eastAsia="Microsoft YaHei UI" w:hAnsi="Microsoft YaHei UI" w:hint="eastAsia"/>
          <w:sz w:val="24"/>
        </w:rPr>
        <w:t>付清了</w:t>
      </w:r>
      <w:r w:rsidRPr="00281321">
        <w:rPr>
          <w:rFonts w:ascii="Microsoft YaHei UI" w:eastAsia="Microsoft YaHei UI" w:hAnsi="Microsoft YaHei UI" w:hint="eastAsia"/>
          <w:sz w:val="24"/>
        </w:rPr>
        <w:t>。（参1:5–6；5:9；7:14；12:11）；而那些拒绝神所提供救恩的人，则必须自己承担罪的刑罚（参罗3:19–30）。“--- G. K. 比尔</w:t>
      </w:r>
    </w:p>
    <w:p w14:paraId="03CF829B"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 xml:space="preserve">4 主啊，谁敢不敬畏你，不将荣耀归与你的名呢？因为独有你是圣的，万民都要来在你面前敬拜，因你公义的作为已经显出来了。” </w:t>
      </w:r>
    </w:p>
    <w:p w14:paraId="4AD23246"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主啊，谁敢不敬畏你，不将荣耀归与你的名呢？：Who will not fear, O Lord, and glorify Your name? (NASB) 谁不敬畏你，主啊，并荣耀你的名呢？</w:t>
      </w:r>
    </w:p>
    <w:p w14:paraId="7CDF8995" w14:textId="3B7BE6DE"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即然神的作为是伟大和奇妙的，</w:t>
      </w:r>
      <w:r w:rsidR="0007234A">
        <w:rPr>
          <w:rFonts w:ascii="Microsoft YaHei UI" w:eastAsia="Microsoft YaHei UI" w:hAnsi="Microsoft YaHei UI" w:hint="eastAsia"/>
          <w:sz w:val="24"/>
        </w:rPr>
        <w:t>神</w:t>
      </w:r>
      <w:r w:rsidRPr="00281321">
        <w:rPr>
          <w:rFonts w:ascii="Microsoft YaHei UI" w:eastAsia="Microsoft YaHei UI" w:hAnsi="Microsoft YaHei UI" w:hint="eastAsia"/>
          <w:sz w:val="24"/>
        </w:rPr>
        <w:t>的道路是公义和真实的，</w:t>
      </w:r>
      <w:r w:rsidR="0007234A">
        <w:rPr>
          <w:rFonts w:ascii="Microsoft YaHei UI" w:eastAsia="Microsoft YaHei UI" w:hAnsi="Microsoft YaHei UI" w:hint="eastAsia"/>
          <w:sz w:val="24"/>
        </w:rPr>
        <w:t>因此</w:t>
      </w:r>
      <w:r w:rsidRPr="00281321">
        <w:rPr>
          <w:rFonts w:ascii="Microsoft YaHei UI" w:eastAsia="Microsoft YaHei UI" w:hAnsi="Microsoft YaHei UI" w:hint="eastAsia"/>
          <w:sz w:val="24"/>
        </w:rPr>
        <w:t>人人都当敬畏并荣耀他</w:t>
      </w:r>
    </w:p>
    <w:p w14:paraId="26AE1763" w14:textId="10953C1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“关于敬畏主</w:t>
      </w:r>
      <w:r w:rsidR="00203395">
        <w:rPr>
          <w:rFonts w:ascii="Microsoft YaHei UI" w:eastAsia="Microsoft YaHei UI" w:hAnsi="Microsoft YaHei UI" w:hint="eastAsia"/>
          <w:sz w:val="24"/>
        </w:rPr>
        <w:t>，</w:t>
      </w:r>
      <w:r w:rsidRPr="00281321">
        <w:rPr>
          <w:rFonts w:ascii="Microsoft YaHei UI" w:eastAsia="Microsoft YaHei UI" w:hAnsi="Microsoft YaHei UI" w:hint="eastAsia"/>
          <w:sz w:val="24"/>
        </w:rPr>
        <w:t>耶利米书10:7中也出现了这两个主题：“万国之王啊，谁不敬畏你呢？”</w:t>
      </w:r>
      <w:r w:rsidR="0007234A">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耶利米的话是针对偶像崇拜的辩</w:t>
      </w:r>
      <w:r w:rsidR="0007234A">
        <w:rPr>
          <w:rFonts w:ascii="Microsoft YaHei UI" w:eastAsia="Microsoft YaHei UI" w:hAnsi="Microsoft YaHei UI" w:hint="eastAsia"/>
          <w:sz w:val="24"/>
        </w:rPr>
        <w:t>论</w:t>
      </w:r>
      <w:r w:rsidRPr="00281321">
        <w:rPr>
          <w:rFonts w:ascii="Microsoft YaHei UI" w:eastAsia="Microsoft YaHei UI" w:hAnsi="Microsoft YaHei UI" w:hint="eastAsia"/>
          <w:sz w:val="24"/>
        </w:rPr>
        <w:t>，因为以色列人曾被</w:t>
      </w:r>
      <w:r w:rsidR="0007234A">
        <w:rPr>
          <w:rFonts w:ascii="Microsoft YaHei UI" w:eastAsia="Microsoft YaHei UI" w:hAnsi="Microsoft YaHei UI" w:hint="eastAsia"/>
          <w:sz w:val="24"/>
        </w:rPr>
        <w:t>引诱</w:t>
      </w:r>
      <w:r w:rsidRPr="00281321">
        <w:rPr>
          <w:rFonts w:ascii="Microsoft YaHei UI" w:eastAsia="Microsoft YaHei UI" w:hAnsi="Microsoft YaHei UI" w:hint="eastAsia"/>
          <w:sz w:val="24"/>
        </w:rPr>
        <w:t>去敬拜无生命、无</w:t>
      </w:r>
      <w:r w:rsidR="00070419">
        <w:rPr>
          <w:rFonts w:ascii="Microsoft YaHei UI" w:eastAsia="Microsoft YaHei UI" w:hAnsi="Microsoft YaHei UI" w:hint="eastAsia"/>
          <w:sz w:val="24"/>
        </w:rPr>
        <w:t>能</w:t>
      </w:r>
      <w:r w:rsidRPr="00281321">
        <w:rPr>
          <w:rFonts w:ascii="Microsoft YaHei UI" w:eastAsia="Microsoft YaHei UI" w:hAnsi="Microsoft YaHei UI" w:hint="eastAsia"/>
          <w:sz w:val="24"/>
        </w:rPr>
        <w:t>力的偶像，而不是敬拜万物的创造者。对约翰来说，这种偶像崇拜表现为</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（13:4）。所有人都应当敬拜并敬畏唯一的王和创造者，</w:t>
      </w:r>
      <w:r w:rsidR="00070419" w:rsidRPr="00070419">
        <w:rPr>
          <w:rFonts w:ascii="Microsoft YaHei UI" w:eastAsia="Microsoft YaHei UI" w:hAnsi="Microsoft YaHei UI" w:hint="eastAsia"/>
          <w:sz w:val="24"/>
        </w:rPr>
        <w:t>但必须</w:t>
      </w:r>
      <w:r w:rsidR="00070419" w:rsidRPr="00010053">
        <w:rPr>
          <w:rFonts w:ascii="Microsoft YaHei UI" w:eastAsia="Microsoft YaHei UI" w:hAnsi="Microsoft YaHei UI" w:hint="eastAsia"/>
          <w:sz w:val="24"/>
        </w:rPr>
        <w:t>避免</w:t>
      </w:r>
      <w:r w:rsidR="00070419" w:rsidRPr="00070419">
        <w:rPr>
          <w:rFonts w:ascii="Microsoft YaHei UI" w:eastAsia="Microsoft YaHei UI" w:hAnsi="Microsoft YaHei UI" w:hint="eastAsia"/>
          <w:sz w:val="24"/>
        </w:rPr>
        <w:t>被那些争夺他们爱与忠诚的假神所欺骗。</w:t>
      </w:r>
      <w:r w:rsidRPr="00281321">
        <w:rPr>
          <w:rFonts w:ascii="Microsoft YaHei UI" w:eastAsia="Microsoft YaHei UI" w:hAnsi="Microsoft YaHei UI" w:hint="eastAsia"/>
          <w:sz w:val="24"/>
        </w:rPr>
        <w:t>“---托马斯·施赖纳</w:t>
      </w:r>
    </w:p>
    <w:p w14:paraId="7FC3E6FC" w14:textId="6FB03C9E"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“当我们意识到列国审判与敬拜的双重主题时，会联想到启示录的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的主题：</w:t>
      </w:r>
      <w:r w:rsidR="00F12E7D" w:rsidRPr="00F12E7D">
        <w:rPr>
          <w:rFonts w:ascii="Microsoft YaHei UI" w:eastAsia="Microsoft YaHei UI" w:hAnsi="Microsoft YaHei UI" w:hint="eastAsia"/>
          <w:sz w:val="24"/>
        </w:rPr>
        <w:t>列国将经历神的烈怒，但与此同时，有些人确实会</w:t>
      </w:r>
      <w:r w:rsidR="00F12E7D">
        <w:rPr>
          <w:rFonts w:ascii="Microsoft YaHei UI" w:eastAsia="Microsoft YaHei UI" w:hAnsi="Microsoft YaHei UI" w:hint="eastAsia"/>
          <w:sz w:val="24"/>
        </w:rPr>
        <w:t xml:space="preserve"> ‘</w:t>
      </w:r>
      <w:r w:rsidR="00F12E7D" w:rsidRPr="00F12E7D">
        <w:rPr>
          <w:rFonts w:ascii="Microsoft YaHei UI" w:eastAsia="Microsoft YaHei UI" w:hAnsi="Microsoft YaHei UI" w:hint="eastAsia"/>
          <w:sz w:val="24"/>
        </w:rPr>
        <w:t>敬畏并荣耀</w:t>
      </w:r>
      <w:r w:rsidR="00F12E7D">
        <w:rPr>
          <w:rFonts w:ascii="Microsoft YaHei UI" w:eastAsia="Microsoft YaHei UI" w:hAnsi="Microsoft YaHei UI" w:hint="eastAsia"/>
          <w:sz w:val="24"/>
        </w:rPr>
        <w:t>’ 神</w:t>
      </w:r>
      <w:r w:rsidR="00F12E7D" w:rsidRPr="00F12E7D">
        <w:rPr>
          <w:rFonts w:ascii="Microsoft YaHei UI" w:eastAsia="Microsoft YaHei UI" w:hAnsi="Microsoft YaHei UI" w:hint="eastAsia"/>
          <w:sz w:val="24"/>
        </w:rPr>
        <w:t>（启14:6-7</w:t>
      </w:r>
      <w:r w:rsidR="00F12E7D">
        <w:rPr>
          <w:rFonts w:ascii="Microsoft YaHei UI" w:eastAsia="Microsoft YaHei UI" w:hAnsi="Microsoft YaHei UI" w:hint="eastAsia"/>
          <w:sz w:val="24"/>
        </w:rPr>
        <w:t>）</w:t>
      </w:r>
      <w:r w:rsidR="00F12E7D" w:rsidRPr="00F12E7D">
        <w:rPr>
          <w:rFonts w:ascii="Microsoft YaHei UI" w:eastAsia="Microsoft YaHei UI" w:hAnsi="Microsoft YaHei UI" w:hint="eastAsia"/>
          <w:sz w:val="24"/>
        </w:rPr>
        <w:t>，这指向</w:t>
      </w:r>
      <w:r w:rsidR="0075301C">
        <w:rPr>
          <w:rFonts w:ascii="Microsoft YaHei UI" w:eastAsia="Microsoft YaHei UI" w:hAnsi="Microsoft YaHei UI" w:hint="eastAsia"/>
          <w:sz w:val="24"/>
          <w:u w:val="thick"/>
        </w:rPr>
        <w:t xml:space="preserve">    </w:t>
      </w:r>
      <w:r w:rsidR="00F12E7D" w:rsidRPr="00F12E7D">
        <w:rPr>
          <w:rFonts w:ascii="Microsoft YaHei UI" w:eastAsia="Microsoft YaHei UI" w:hAnsi="Microsoft YaHei UI" w:hint="eastAsia"/>
          <w:sz w:val="24"/>
        </w:rPr>
        <w:t>（亦见11:13）。</w:t>
      </w:r>
      <w:r w:rsidRPr="00281321">
        <w:rPr>
          <w:rFonts w:ascii="Microsoft YaHei UI" w:eastAsia="Microsoft YaHei UI" w:hAnsi="Microsoft YaHei UI" w:hint="eastAsia"/>
          <w:sz w:val="24"/>
        </w:rPr>
        <w:t>“</w:t>
      </w:r>
      <w:r w:rsidR="00F12E7D">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---格兰特·奥斯本</w:t>
      </w:r>
    </w:p>
    <w:p w14:paraId="19815054" w14:textId="7140AD40"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约翰用了三个</w:t>
      </w:r>
      <w:r w:rsidRPr="00281321">
        <w:rPr>
          <w:rFonts w:ascii="Microsoft YaHei UI" w:eastAsia="Microsoft YaHei UI" w:hAnsi="Microsoft YaHei UI"/>
          <w:sz w:val="24"/>
        </w:rPr>
        <w:t xml:space="preserve"> </w:t>
      </w:r>
      <w:proofErr w:type="spellStart"/>
      <w:r w:rsidRPr="00281321">
        <w:rPr>
          <w:rFonts w:ascii="Arial" w:eastAsia="Microsoft YaHei UI" w:hAnsi="Arial" w:cs="Arial"/>
          <w:sz w:val="24"/>
        </w:rPr>
        <w:t>ὅ</w:t>
      </w:r>
      <w:r w:rsidRPr="00281321">
        <w:rPr>
          <w:rFonts w:ascii="Microsoft YaHei UI" w:eastAsia="Microsoft YaHei UI" w:hAnsi="Microsoft YaHei UI"/>
          <w:sz w:val="24"/>
        </w:rPr>
        <w:t>τι</w:t>
      </w:r>
      <w:proofErr w:type="spellEnd"/>
      <w:r w:rsidRPr="00281321">
        <w:rPr>
          <w:rFonts w:ascii="Microsoft YaHei UI" w:eastAsia="Microsoft YaHei UI" w:hAnsi="Microsoft YaHei UI"/>
          <w:sz w:val="24"/>
        </w:rPr>
        <w:t xml:space="preserve"> </w:t>
      </w:r>
      <w:r w:rsidRPr="00281321">
        <w:rPr>
          <w:rFonts w:ascii="Microsoft YaHei UI" w:eastAsia="Microsoft YaHei UI" w:hAnsi="Microsoft YaHei UI" w:hint="eastAsia"/>
          <w:sz w:val="24"/>
        </w:rPr>
        <w:t>引导的从句提供</w:t>
      </w:r>
      <w:r w:rsidR="00296761">
        <w:rPr>
          <w:rFonts w:ascii="Microsoft YaHei UI" w:eastAsia="Microsoft YaHei UI" w:hAnsi="Microsoft YaHei UI" w:hint="eastAsia"/>
          <w:sz w:val="24"/>
        </w:rPr>
        <w:t>了三个</w:t>
      </w:r>
      <w:r w:rsidRPr="00281321">
        <w:rPr>
          <w:rFonts w:ascii="Microsoft YaHei UI" w:eastAsia="Microsoft YaHei UI" w:hAnsi="Microsoft YaHei UI" w:hint="eastAsia"/>
          <w:sz w:val="24"/>
        </w:rPr>
        <w:t>敬畏神和荣耀神的</w:t>
      </w:r>
      <w:r w:rsidR="0075301C">
        <w:rPr>
          <w:rFonts w:ascii="Microsoft YaHei UI" w:eastAsia="Microsoft YaHei UI" w:hAnsi="Microsoft YaHei UI" w:hint="eastAsia"/>
          <w:sz w:val="24"/>
          <w:u w:val="thick"/>
        </w:rPr>
        <w:t xml:space="preserve">     </w:t>
      </w:r>
    </w:p>
    <w:p w14:paraId="10F366E2" w14:textId="05101501"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因为独有你是圣的：因为独有你是圣洁的；圣洁</w:t>
      </w:r>
      <w:r w:rsidR="00296761">
        <w:rPr>
          <w:rFonts w:ascii="Microsoft YaHei UI" w:eastAsia="Microsoft YaHei UI" w:hAnsi="Microsoft YaHei UI" w:hint="eastAsia"/>
          <w:sz w:val="24"/>
        </w:rPr>
        <w:t>是</w:t>
      </w:r>
      <w:r w:rsidRPr="00281321">
        <w:rPr>
          <w:rFonts w:ascii="Microsoft YaHei UI" w:eastAsia="Microsoft YaHei UI" w:hAnsi="Microsoft YaHei UI" w:hint="eastAsia"/>
          <w:sz w:val="24"/>
        </w:rPr>
        <w:t>神所有属性的总和，使神与受造界</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开来</w:t>
      </w:r>
    </w:p>
    <w:p w14:paraId="64BEA0B3" w14:textId="2829A68C"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“因此，这里的信息是，唯有神在</w:t>
      </w:r>
      <w:r w:rsidR="00296761">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‘众神’</w:t>
      </w:r>
      <w:r w:rsidR="00296761">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中是圣洁的，这意味着他与这个世界</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，站在其上。他是独一无二的神，独自凌驾于一切世上的力量之上。正如贝克威斯（Beckwit</w:t>
      </w:r>
      <w:r w:rsidR="004C7958">
        <w:rPr>
          <w:rFonts w:ascii="Microsoft YaHei UI" w:eastAsia="Microsoft YaHei UI" w:hAnsi="Microsoft YaHei UI"/>
          <w:sz w:val="24"/>
        </w:rPr>
        <w:t>h</w:t>
      </w:r>
      <w:r w:rsidRPr="00281321">
        <w:rPr>
          <w:rFonts w:ascii="Microsoft YaHei UI" w:eastAsia="Microsoft YaHei UI" w:hAnsi="Microsoft YaHei UI" w:hint="eastAsia"/>
          <w:sz w:val="24"/>
        </w:rPr>
        <w:t>）指出</w:t>
      </w:r>
      <w:r w:rsidRPr="00281321">
        <w:rPr>
          <w:rFonts w:ascii="Microsoft YaHei UI" w:eastAsia="Microsoft YaHei UI" w:hAnsi="Microsoft YaHei UI" w:hint="eastAsia"/>
          <w:sz w:val="24"/>
        </w:rPr>
        <w:lastRenderedPageBreak/>
        <w:t>的，这里的</w:t>
      </w:r>
      <w:r w:rsidR="00296761">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‘圣洁’ 并不是强调他的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，而是他的 ‘不可接近的威严与权能’。” ---格兰特·奥斯本</w:t>
      </w:r>
    </w:p>
    <w:p w14:paraId="0027E080"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万民都要来在你面前敬拜：because all the nations will come and worship before you 因为万国都要来在你面前敬拜</w:t>
      </w:r>
    </w:p>
    <w:p w14:paraId="14DC5071" w14:textId="6FCF29E6"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“敬畏荣耀神的第二原因是</w:t>
      </w:r>
      <w:r w:rsidR="004F4C73">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列国</w:t>
      </w:r>
      <w:r w:rsidR="004F4C73">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要前来敬拜。</w:t>
      </w:r>
      <w:r w:rsidR="004F4C73">
        <w:rPr>
          <w:rFonts w:ascii="Microsoft YaHei UI" w:eastAsia="Microsoft YaHei UI" w:hAnsi="Microsoft YaHei UI" w:hint="eastAsia"/>
          <w:sz w:val="24"/>
        </w:rPr>
        <w:t>这在</w:t>
      </w:r>
      <w:r w:rsidRPr="00281321">
        <w:rPr>
          <w:rFonts w:ascii="Microsoft YaHei UI" w:eastAsia="Microsoft YaHei UI" w:hAnsi="Microsoft YaHei UI" w:hint="eastAsia"/>
          <w:sz w:val="24"/>
        </w:rPr>
        <w:t>审判情境下尤为震撼，但启示录多次将审判与</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并置。”---格兰特·奥斯本</w:t>
      </w:r>
    </w:p>
    <w:p w14:paraId="6306AC88" w14:textId="71E660E9"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“我们在启示录14:7中看到，敬畏神、荣耀神并敬拜祂，体现的是</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的态度和行为。这里出现了同样的三种行为，因此最有可能指的是</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的人。此外，“万国” 的提及，并不意味着普救论;</w:t>
      </w:r>
      <w:r w:rsidR="004F4C73">
        <w:rPr>
          <w:rFonts w:ascii="Microsoft YaHei UI" w:eastAsia="Microsoft YaHei UI" w:hAnsi="Microsoft YaHei UI"/>
          <w:sz w:val="24"/>
        </w:rPr>
        <w:t>…</w:t>
      </w:r>
      <w:r w:rsidRPr="00281321">
        <w:rPr>
          <w:rFonts w:ascii="Microsoft YaHei UI" w:eastAsia="Microsoft YaHei UI" w:hAnsi="Microsoft YaHei UI" w:hint="eastAsia"/>
          <w:sz w:val="24"/>
        </w:rPr>
        <w:t>包含万国正符合他在其他地方所指出的，有来自各族、各方言、各国和各民的人将被纳入得救者之列（启5:9；7:9）。”---托马斯·施赖纳</w:t>
      </w:r>
    </w:p>
    <w:p w14:paraId="1215CF6E" w14:textId="366437AF"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w:t>
      </w:r>
      <w:r w:rsidR="004F4C73">
        <w:rPr>
          <w:rFonts w:ascii="Microsoft YaHei UI" w:eastAsia="Microsoft YaHei UI" w:hAnsi="Microsoft YaHei UI"/>
          <w:sz w:val="24"/>
        </w:rPr>
        <w:t>’</w:t>
      </w:r>
      <w:r w:rsidRPr="00281321">
        <w:rPr>
          <w:rFonts w:ascii="Microsoft YaHei UI" w:eastAsia="Microsoft YaHei UI" w:hAnsi="Microsoft YaHei UI" w:hint="eastAsia"/>
          <w:sz w:val="24"/>
        </w:rPr>
        <w:t>万国</w:t>
      </w:r>
      <w:r w:rsidR="004F4C73">
        <w:rPr>
          <w:rFonts w:ascii="Microsoft YaHei UI" w:eastAsia="Microsoft YaHei UI" w:hAnsi="Microsoft YaHei UI"/>
          <w:sz w:val="24"/>
        </w:rPr>
        <w:t xml:space="preserve">’ </w:t>
      </w:r>
      <w:r w:rsidRPr="00281321">
        <w:rPr>
          <w:rFonts w:ascii="Microsoft YaHei UI" w:eastAsia="Microsoft YaHei UI" w:hAnsi="Microsoft YaHei UI" w:hint="eastAsia"/>
          <w:sz w:val="24"/>
        </w:rPr>
        <w:t>是一种修辞手法（转喻），用整体</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部分，以强调将有许多人敬拜神，这与5:9；7:9及其14:3的描述一致。</w:t>
      </w:r>
      <w:r w:rsidR="004F4C73">
        <w:rPr>
          <w:rFonts w:ascii="Microsoft YaHei UI" w:eastAsia="Microsoft YaHei UI" w:hAnsi="Microsoft YaHei UI"/>
          <w:sz w:val="24"/>
        </w:rPr>
        <w:t>”</w:t>
      </w:r>
      <w:r w:rsidRPr="00281321">
        <w:rPr>
          <w:rFonts w:ascii="Microsoft YaHei UI" w:eastAsia="Microsoft YaHei UI" w:hAnsi="Microsoft YaHei UI" w:hint="eastAsia"/>
          <w:sz w:val="24"/>
        </w:rPr>
        <w:t>--- G. K. 比尔</w:t>
      </w:r>
    </w:p>
    <w:p w14:paraId="69C37BD6" w14:textId="4CB79FC0"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因你公义的作为已经显出来了：</w:t>
      </w:r>
      <w:r w:rsidR="00F12E7D" w:rsidRPr="00281321">
        <w:rPr>
          <w:rFonts w:ascii="Microsoft YaHei UI" w:eastAsia="Microsoft YaHei UI" w:hAnsi="Microsoft YaHei UI" w:hint="eastAsia"/>
          <w:sz w:val="24"/>
        </w:rPr>
        <w:t>敬畏荣耀神</w:t>
      </w:r>
      <w:r w:rsidR="00CF248F">
        <w:rPr>
          <w:rFonts w:ascii="Microsoft YaHei UI" w:eastAsia="Microsoft YaHei UI" w:hAnsi="Microsoft YaHei UI" w:hint="eastAsia"/>
          <w:sz w:val="24"/>
        </w:rPr>
        <w:t>的</w:t>
      </w:r>
      <w:r w:rsidRPr="00281321">
        <w:rPr>
          <w:rFonts w:ascii="Microsoft YaHei UI" w:eastAsia="Microsoft YaHei UI" w:hAnsi="Microsoft YaHei UI" w:hint="eastAsia"/>
          <w:sz w:val="24"/>
        </w:rPr>
        <w:t>第三个原因，神公义的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导致多人</w:t>
      </w:r>
      <w:r w:rsidRPr="00CF248F">
        <w:rPr>
          <w:rFonts w:ascii="Microsoft YaHei UI" w:eastAsia="Microsoft YaHei UI" w:hAnsi="Microsoft YaHei UI" w:hint="eastAsia"/>
          <w:sz w:val="24"/>
        </w:rPr>
        <w:t>归信</w:t>
      </w:r>
    </w:p>
    <w:p w14:paraId="0B72A885"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 xml:space="preserve">5 此后，我看见在天上那存法柜的殿开了。 </w:t>
      </w:r>
    </w:p>
    <w:p w14:paraId="48B7BFBF"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After these things I looked, and the temple of the tabernacle of testimony in heaven was opened（NASB）“在这些事之后，我观看，天上见证的会幕的圣殿被打开了。</w:t>
      </w:r>
    </w:p>
    <w:p w14:paraId="4C43DC86" w14:textId="776D48EF"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此后: After these things 看了15:2-4的异象以后</w:t>
      </w:r>
    </w:p>
    <w:p w14:paraId="626FEE39"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见证的会幕的圣殿：“帐幕” 这个字是解释性属格，可以翻译为：圣殿，就是见证的会幕</w:t>
      </w:r>
    </w:p>
    <w:p w14:paraId="7B12EFF9" w14:textId="3D9DE7E0"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lastRenderedPageBreak/>
        <w:t>见证：指约柜中的写有十条诫命</w:t>
      </w:r>
      <w:r w:rsidR="00D54829">
        <w:rPr>
          <w:rFonts w:ascii="Microsoft YaHei UI" w:eastAsia="Microsoft YaHei UI" w:hAnsi="Microsoft YaHei UI" w:hint="eastAsia"/>
          <w:sz w:val="24"/>
        </w:rPr>
        <w:t>的</w:t>
      </w:r>
      <w:r w:rsidRPr="00281321">
        <w:rPr>
          <w:rFonts w:ascii="Microsoft YaHei UI" w:eastAsia="Microsoft YaHei UI" w:hAnsi="Microsoft YaHei UI" w:hint="eastAsia"/>
          <w:sz w:val="24"/>
        </w:rPr>
        <w:t>两块石板，</w:t>
      </w:r>
      <w:r w:rsidR="00D54829">
        <w:rPr>
          <w:rFonts w:ascii="Microsoft YaHei UI" w:eastAsia="Microsoft YaHei UI" w:hAnsi="Microsoft YaHei UI" w:hint="eastAsia"/>
          <w:sz w:val="24"/>
        </w:rPr>
        <w:t>是</w:t>
      </w:r>
      <w:r w:rsidRPr="00281321">
        <w:rPr>
          <w:rFonts w:ascii="Microsoft YaHei UI" w:eastAsia="Microsoft YaHei UI" w:hAnsi="Microsoft YaHei UI" w:hint="eastAsia"/>
          <w:sz w:val="24"/>
        </w:rPr>
        <w:t>神对</w:t>
      </w:r>
      <w:r w:rsidR="00D54829">
        <w:rPr>
          <w:rFonts w:ascii="Microsoft YaHei UI" w:eastAsia="Microsoft YaHei UI" w:hAnsi="Microsoft YaHei UI" w:hint="eastAsia"/>
          <w:sz w:val="24"/>
        </w:rPr>
        <w:t>他</w:t>
      </w:r>
      <w:r w:rsidRPr="00281321">
        <w:rPr>
          <w:rFonts w:ascii="Microsoft YaHei UI" w:eastAsia="Microsoft YaHei UI" w:hAnsi="Microsoft YaHei UI" w:hint="eastAsia"/>
          <w:sz w:val="24"/>
        </w:rPr>
        <w:t>子民的</w:t>
      </w:r>
      <w:r w:rsidR="0075301C">
        <w:rPr>
          <w:rFonts w:ascii="Microsoft YaHei UI" w:eastAsia="Microsoft YaHei UI" w:hAnsi="Microsoft YaHei UI" w:hint="eastAsia"/>
          <w:sz w:val="24"/>
          <w:u w:val="thick"/>
        </w:rPr>
        <w:t xml:space="preserve">      </w:t>
      </w:r>
      <w:r w:rsidR="00D54829">
        <w:rPr>
          <w:rFonts w:ascii="Microsoft YaHei UI" w:eastAsia="Microsoft YaHei UI" w:hAnsi="Microsoft YaHei UI" w:hint="eastAsia"/>
          <w:sz w:val="24"/>
        </w:rPr>
        <w:t>。</w:t>
      </w:r>
    </w:p>
    <w:p w14:paraId="208D198C" w14:textId="5B60F28A"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“这里所指的 ‘见证’ 是</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，摩西将其置于会幕的约柜中（出16:34；25:21；31:18；32:15参27:21、40:24；另参24:12、34:29）。因此，耶和华的律法就是他的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，彰显了他的公义旨意。”</w:t>
      </w:r>
      <w:r w:rsidR="00D54829">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 G. K. 比尔</w:t>
      </w:r>
    </w:p>
    <w:p w14:paraId="4FD7AA87" w14:textId="6C6322C0"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开了：神将从他天上的居所显明他的</w:t>
      </w:r>
      <w:r w:rsidR="0075301C">
        <w:rPr>
          <w:rFonts w:ascii="Microsoft YaHei UI" w:eastAsia="Microsoft YaHei UI" w:hAnsi="Microsoft YaHei UI" w:hint="eastAsia"/>
          <w:sz w:val="24"/>
          <w:u w:val="thick"/>
        </w:rPr>
        <w:t xml:space="preserve">      </w:t>
      </w:r>
      <w:r w:rsidR="00CF248F">
        <w:rPr>
          <w:rFonts w:ascii="Microsoft YaHei UI" w:eastAsia="Microsoft YaHei UI" w:hAnsi="Microsoft YaHei UI" w:hint="eastAsia"/>
          <w:sz w:val="24"/>
        </w:rPr>
        <w:t>的</w:t>
      </w:r>
      <w:r w:rsidRPr="00281321">
        <w:rPr>
          <w:rFonts w:ascii="Microsoft YaHei UI" w:eastAsia="Microsoft YaHei UI" w:hAnsi="Microsoft YaHei UI" w:hint="eastAsia"/>
          <w:sz w:val="24"/>
        </w:rPr>
        <w:t>审判</w:t>
      </w:r>
    </w:p>
    <w:p w14:paraId="1FB5D7DC" w14:textId="3DE317AB"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“在启示录15章中，约翰仰望天上，看见了约柜，象征神的律法。他注意到天使从至圣所出来，这象征着天使将要倾倒在地上的这些审判与</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有关。地上的人因极度悖逆</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，神的审判已成定局</w:t>
      </w:r>
      <w:r w:rsidR="00D54829">
        <w:rPr>
          <w:rFonts w:ascii="Microsoft YaHei UI" w:eastAsia="Microsoft YaHei UI" w:hAnsi="Microsoft YaHei UI" w:hint="eastAsia"/>
          <w:sz w:val="24"/>
        </w:rPr>
        <w:t>。</w:t>
      </w:r>
      <w:r w:rsidR="00D54829" w:rsidRPr="00281321">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“—罗伯特·杰弗瑞斯</w:t>
      </w:r>
    </w:p>
    <w:p w14:paraId="1E26CC18"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 xml:space="preserve">6 那掌管七灾的七位天使从殿中出来，穿著洁白光明的细麻衣，胸间束着金带。 </w:t>
      </w:r>
    </w:p>
    <w:p w14:paraId="51707EE6"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and the seven angels who had the seven plagues came out of the temple（NASB）那有七灾的那七位天使从殿中出来</w:t>
      </w:r>
    </w:p>
    <w:p w14:paraId="63C110A6" w14:textId="3E0C4E5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“七位天使”</w:t>
      </w:r>
      <w:r w:rsidR="00D54829">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和</w:t>
      </w:r>
      <w:r w:rsidR="00D54829">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“七灾”</w:t>
      </w:r>
      <w:r w:rsidR="00D54829">
        <w:rPr>
          <w:rFonts w:ascii="Microsoft YaHei UI" w:eastAsia="Microsoft YaHei UI" w:hAnsi="Microsoft YaHei UI" w:hint="eastAsia"/>
          <w:sz w:val="24"/>
        </w:rPr>
        <w:t xml:space="preserve"> </w:t>
      </w:r>
      <w:r w:rsidRPr="00281321">
        <w:rPr>
          <w:rFonts w:ascii="Microsoft YaHei UI" w:eastAsia="Microsoft YaHei UI" w:hAnsi="Microsoft YaHei UI" w:hint="eastAsia"/>
          <w:sz w:val="24"/>
        </w:rPr>
        <w:t>前都有的定冠词，表示</w:t>
      </w:r>
      <w:r w:rsidR="00CF248F">
        <w:rPr>
          <w:rFonts w:ascii="Microsoft YaHei UI" w:eastAsia="Microsoft YaHei UI" w:hAnsi="Microsoft YaHei UI" w:hint="eastAsia"/>
          <w:sz w:val="24"/>
        </w:rPr>
        <w:t>与</w:t>
      </w:r>
      <w:r w:rsidR="00CF248F" w:rsidRPr="00281321">
        <w:rPr>
          <w:rFonts w:ascii="Microsoft YaHei UI" w:eastAsia="Microsoft YaHei UI" w:hAnsi="Microsoft YaHei UI" w:hint="eastAsia"/>
          <w:sz w:val="24"/>
        </w:rPr>
        <w:t>15:1中所说</w:t>
      </w:r>
      <w:r w:rsidRPr="00281321">
        <w:rPr>
          <w:rFonts w:ascii="Microsoft YaHei UI" w:eastAsia="Microsoft YaHei UI" w:hAnsi="Microsoft YaHei UI" w:hint="eastAsia"/>
          <w:sz w:val="24"/>
        </w:rPr>
        <w:t>七位天使和七灾</w:t>
      </w:r>
      <w:r w:rsidR="0075301C">
        <w:rPr>
          <w:rFonts w:ascii="Microsoft YaHei UI" w:eastAsia="Microsoft YaHei UI" w:hAnsi="Microsoft YaHei UI" w:hint="eastAsia"/>
          <w:sz w:val="24"/>
          <w:u w:val="thick"/>
        </w:rPr>
        <w:t xml:space="preserve">     </w:t>
      </w:r>
    </w:p>
    <w:p w14:paraId="00A89B02" w14:textId="12FE779E"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从殿中出来：被神</w:t>
      </w:r>
      <w:r w:rsidR="0075301C">
        <w:rPr>
          <w:rFonts w:ascii="Microsoft YaHei UI" w:eastAsia="Microsoft YaHei UI" w:hAnsi="Microsoft YaHei UI" w:hint="eastAsia"/>
          <w:sz w:val="24"/>
          <w:u w:val="thick"/>
        </w:rPr>
        <w:t xml:space="preserve">      </w:t>
      </w:r>
      <w:r w:rsidR="004F03FA" w:rsidRPr="004F03FA">
        <w:rPr>
          <w:rFonts w:ascii="Microsoft YaHei UI" w:eastAsia="Microsoft YaHei UI" w:hAnsi="Microsoft YaHei UI" w:hint="eastAsia"/>
          <w:sz w:val="24"/>
        </w:rPr>
        <w:t>去</w:t>
      </w:r>
      <w:r w:rsidRPr="00281321">
        <w:rPr>
          <w:rFonts w:ascii="Microsoft YaHei UI" w:eastAsia="Microsoft YaHei UI" w:hAnsi="Microsoft YaHei UI" w:hint="eastAsia"/>
          <w:sz w:val="24"/>
        </w:rPr>
        <w:t>执行</w:t>
      </w:r>
      <w:r w:rsidR="00D54829">
        <w:rPr>
          <w:rFonts w:ascii="Microsoft YaHei UI" w:eastAsia="Microsoft YaHei UI" w:hAnsi="Microsoft YaHei UI" w:hint="eastAsia"/>
          <w:sz w:val="24"/>
        </w:rPr>
        <w:t>神的</w:t>
      </w:r>
      <w:r w:rsidRPr="00281321">
        <w:rPr>
          <w:rFonts w:ascii="Microsoft YaHei UI" w:eastAsia="Microsoft YaHei UI" w:hAnsi="Microsoft YaHei UI" w:hint="eastAsia"/>
          <w:sz w:val="24"/>
        </w:rPr>
        <w:t>审判</w:t>
      </w:r>
    </w:p>
    <w:p w14:paraId="7EA46652" w14:textId="192BC50B"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穿著洁白光明的细麻衣，胸间束着金带：表示他们</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的职能和崇高</w:t>
      </w:r>
      <w:r w:rsidR="00D54829">
        <w:rPr>
          <w:rFonts w:ascii="Microsoft YaHei UI" w:eastAsia="Microsoft YaHei UI" w:hAnsi="Microsoft YaHei UI" w:hint="eastAsia"/>
          <w:sz w:val="24"/>
        </w:rPr>
        <w:t>的</w:t>
      </w:r>
      <w:r w:rsidRPr="00281321">
        <w:rPr>
          <w:rFonts w:ascii="Microsoft YaHei UI" w:eastAsia="Microsoft YaHei UI" w:hAnsi="Microsoft YaHei UI" w:hint="eastAsia"/>
          <w:sz w:val="24"/>
        </w:rPr>
        <w:t>地位（启1:13）</w:t>
      </w:r>
    </w:p>
    <w:p w14:paraId="1DB71025" w14:textId="2128BCEE"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“天使穿着常为祭司所穿的细麻衣，表明</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职能。</w:t>
      </w:r>
      <w:r w:rsidR="00AF2E1F" w:rsidRPr="00AF2E1F">
        <w:rPr>
          <w:rFonts w:ascii="Microsoft YaHei UI" w:eastAsia="Microsoft YaHei UI" w:hAnsi="Microsoft YaHei UI" w:hint="eastAsia"/>
          <w:sz w:val="24"/>
        </w:rPr>
        <w:t>金色的腰带象征王权或崇高地位，结合1:13，可能表明这些天使是基督的</w:t>
      </w:r>
      <w:r w:rsidR="00AF2E1F" w:rsidRPr="00CF248F">
        <w:rPr>
          <w:rFonts w:ascii="Microsoft YaHei UI" w:eastAsia="Microsoft YaHei UI" w:hAnsi="Microsoft YaHei UI" w:hint="eastAsia"/>
          <w:sz w:val="24"/>
        </w:rPr>
        <w:t>使者</w:t>
      </w:r>
      <w:r w:rsidR="00AF2E1F" w:rsidRPr="00AF2E1F">
        <w:rPr>
          <w:rFonts w:ascii="Microsoft YaHei UI" w:eastAsia="Microsoft YaHei UI" w:hAnsi="Microsoft YaHei UI" w:hint="eastAsia"/>
          <w:sz w:val="24"/>
        </w:rPr>
        <w:t>，将祂的审判惩罚倾倒在作恶者身上</w:t>
      </w:r>
      <w:r w:rsidRPr="00281321">
        <w:rPr>
          <w:rFonts w:ascii="Microsoft YaHei UI" w:eastAsia="Microsoft YaHei UI" w:hAnsi="Microsoft YaHei UI" w:hint="eastAsia"/>
          <w:sz w:val="24"/>
        </w:rPr>
        <w:t>。”--格兰特·奥斯本</w:t>
      </w:r>
    </w:p>
    <w:p w14:paraId="12F31C7B"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 xml:space="preserve">7 四活物中有一个把盛满了活到永永远远之神大怒的七个金碗给了那七位天使。 </w:t>
      </w:r>
    </w:p>
    <w:p w14:paraId="139867A3" w14:textId="34DA17F1"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四活物环绕在神宝座</w:t>
      </w:r>
      <w:r w:rsidR="00CF248F">
        <w:rPr>
          <w:rFonts w:ascii="Microsoft YaHei UI" w:eastAsia="Microsoft YaHei UI" w:hAnsi="Microsoft YaHei UI" w:hint="eastAsia"/>
          <w:sz w:val="24"/>
        </w:rPr>
        <w:t>的</w:t>
      </w:r>
      <w:r w:rsidRPr="00281321">
        <w:rPr>
          <w:rFonts w:ascii="Microsoft YaHei UI" w:eastAsia="Microsoft YaHei UI" w:hAnsi="Microsoft YaHei UI" w:hint="eastAsia"/>
          <w:sz w:val="24"/>
        </w:rPr>
        <w:t>最内圈，</w:t>
      </w:r>
      <w:r w:rsidR="00B379CE">
        <w:rPr>
          <w:rFonts w:ascii="Microsoft YaHei UI" w:eastAsia="Microsoft YaHei UI" w:hAnsi="Microsoft YaHei UI" w:hint="eastAsia"/>
          <w:sz w:val="24"/>
        </w:rPr>
        <w:t>其中一位</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神把七个金碗</w:t>
      </w:r>
      <w:r w:rsidR="00CF248F">
        <w:rPr>
          <w:rFonts w:ascii="Microsoft YaHei UI" w:eastAsia="Microsoft YaHei UI" w:hAnsi="Microsoft YaHei UI" w:hint="eastAsia"/>
          <w:sz w:val="24"/>
        </w:rPr>
        <w:t>分</w:t>
      </w:r>
      <w:r w:rsidRPr="00281321">
        <w:rPr>
          <w:rFonts w:ascii="Microsoft YaHei UI" w:eastAsia="Microsoft YaHei UI" w:hAnsi="Microsoft YaHei UI" w:hint="eastAsia"/>
          <w:sz w:val="24"/>
        </w:rPr>
        <w:t>给七位天使</w:t>
      </w:r>
    </w:p>
    <w:p w14:paraId="58CCA098" w14:textId="45379863"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lastRenderedPageBreak/>
        <w:t>“‘碗’ 的意象部分也源于以赛亚书51:17、22，其中两次提到神的 ’忿怒之杯‘，原先倾倒在有罪的以色列身上，如今将倾倒在以色列的</w:t>
      </w:r>
      <w:r w:rsidR="00B379CE">
        <w:rPr>
          <w:rFonts w:ascii="Microsoft YaHei UI" w:eastAsia="Microsoft YaHei UI" w:hAnsi="Microsoft YaHei UI" w:hint="eastAsia"/>
          <w:sz w:val="24"/>
        </w:rPr>
        <w:t xml:space="preserve"> ‘</w:t>
      </w:r>
      <w:r w:rsidR="0075301C">
        <w:rPr>
          <w:rFonts w:ascii="Microsoft YaHei UI" w:eastAsia="Microsoft YaHei UI" w:hAnsi="Microsoft YaHei UI" w:hint="eastAsia"/>
          <w:sz w:val="24"/>
          <w:u w:val="thick"/>
        </w:rPr>
        <w:t xml:space="preserve">       </w:t>
      </w:r>
      <w:r w:rsidR="00B379CE">
        <w:rPr>
          <w:rFonts w:ascii="Microsoft YaHei UI" w:eastAsia="Microsoft YaHei UI" w:hAnsi="Microsoft YaHei UI" w:hint="eastAsia"/>
          <w:sz w:val="24"/>
        </w:rPr>
        <w:t>’</w:t>
      </w:r>
      <w:r w:rsidRPr="00281321">
        <w:rPr>
          <w:rFonts w:ascii="Microsoft YaHei UI" w:eastAsia="Microsoft YaHei UI" w:hAnsi="Microsoft YaHei UI" w:hint="eastAsia"/>
          <w:sz w:val="24"/>
        </w:rPr>
        <w:t>——即巴比伦——身上。</w:t>
      </w:r>
      <w:r w:rsidR="001D4692">
        <w:rPr>
          <w:rFonts w:ascii="Microsoft YaHei UI" w:eastAsia="Microsoft YaHei UI" w:hAnsi="Microsoft YaHei UI" w:hint="eastAsia"/>
          <w:sz w:val="24"/>
        </w:rPr>
        <w:t>“</w:t>
      </w:r>
      <w:r w:rsidRPr="00281321">
        <w:rPr>
          <w:rFonts w:ascii="Microsoft YaHei UI" w:eastAsia="Microsoft YaHei UI" w:hAnsi="Microsoft YaHei UI" w:hint="eastAsia"/>
          <w:sz w:val="24"/>
        </w:rPr>
        <w:t>--- G. K. 比尔</w:t>
      </w:r>
    </w:p>
    <w:p w14:paraId="6E5C4F57" w14:textId="77AD6E24"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“正如碗中的内容可以倾倒一样，神的忿怒也将倾倒在那些抵挡他的人身上（14:10）。…黄金的碗异常美丽；也许碗的美丽表明神的审判是</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且合宜的。</w:t>
      </w:r>
      <w:r w:rsidR="00407AA5">
        <w:rPr>
          <w:rFonts w:ascii="Microsoft YaHei UI" w:eastAsia="Microsoft YaHei UI" w:hAnsi="Microsoft YaHei UI" w:hint="eastAsia"/>
          <w:sz w:val="24"/>
        </w:rPr>
        <w:t>“</w:t>
      </w:r>
      <w:r w:rsidRPr="00281321">
        <w:rPr>
          <w:rFonts w:ascii="Microsoft YaHei UI" w:eastAsia="Microsoft YaHei UI" w:hAnsi="Microsoft YaHei UI" w:hint="eastAsia"/>
          <w:sz w:val="24"/>
        </w:rPr>
        <w:t>---托马斯·施赖纳</w:t>
      </w:r>
    </w:p>
    <w:p w14:paraId="665CA6A1" w14:textId="3D3C5561"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活到永永远远之神：神是永恒的，罪人所受的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也是永恒的</w:t>
      </w:r>
    </w:p>
    <w:p w14:paraId="0B71493B"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 xml:space="preserve">8 因神的荣耀和能力，殿中充满了烟。于是没有人能以进殿，直等到那七位天使所降的七灾完毕了。 </w:t>
      </w:r>
    </w:p>
    <w:p w14:paraId="14130EA3" w14:textId="77777777"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因神的荣耀和能力，殿中充满了烟：And the temple was filled with smoke from the glory of God and from His power （NASB）那殿充满了从神的荣耀并从祂的能力而来的烟。</w:t>
      </w:r>
    </w:p>
    <w:p w14:paraId="2073446E" w14:textId="5D2BC030" w:rsidR="00E530D4" w:rsidRPr="00E530D4" w:rsidRDefault="00E530D4" w:rsidP="00281321">
      <w:pPr>
        <w:rPr>
          <w:rFonts w:ascii="Microsoft YaHei UI" w:eastAsia="Microsoft YaHei UI" w:hAnsi="Microsoft YaHei UI"/>
          <w:sz w:val="24"/>
        </w:rPr>
      </w:pPr>
      <w:r w:rsidRPr="00281321">
        <w:rPr>
          <w:rFonts w:ascii="Microsoft YaHei UI" w:eastAsia="Microsoft YaHei UI" w:hAnsi="Microsoft YaHei UI" w:hint="eastAsia"/>
          <w:sz w:val="24"/>
        </w:rPr>
        <w:t>于是没有人能以进殿：</w:t>
      </w:r>
      <w:r w:rsidR="00E9644A">
        <w:rPr>
          <w:rFonts w:ascii="Microsoft YaHei UI" w:eastAsia="Microsoft YaHei UI" w:hAnsi="Microsoft YaHei UI" w:hint="eastAsia"/>
          <w:sz w:val="24"/>
        </w:rPr>
        <w:t>背景是</w:t>
      </w:r>
      <w:r w:rsidRPr="00281321">
        <w:rPr>
          <w:rFonts w:ascii="Microsoft YaHei UI" w:eastAsia="Microsoft YaHei UI" w:hAnsi="Microsoft YaHei UI" w:hint="eastAsia"/>
          <w:sz w:val="24"/>
        </w:rPr>
        <w:t>出40:34–35</w:t>
      </w:r>
      <w:r w:rsidR="00E9644A">
        <w:rPr>
          <w:rFonts w:ascii="Microsoft YaHei UI" w:eastAsia="Microsoft YaHei UI" w:hAnsi="Microsoft YaHei UI" w:hint="eastAsia"/>
          <w:sz w:val="24"/>
        </w:rPr>
        <w:t>和</w:t>
      </w:r>
      <w:r w:rsidRPr="00281321">
        <w:rPr>
          <w:rFonts w:ascii="Microsoft YaHei UI" w:eastAsia="Microsoft YaHei UI" w:hAnsi="Microsoft YaHei UI" w:hint="eastAsia"/>
          <w:sz w:val="24"/>
        </w:rPr>
        <w:t>王上8:10–11</w:t>
      </w:r>
    </w:p>
    <w:p w14:paraId="6FF43FB4" w14:textId="2405F2FB"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“根据旧约的类比，神的荣耀使任何人无法进入圣殿，同时在七灾完成之前，也无人被允许进入。以这一动词开始（15:1）并结束（15:8）这一段落，强调了神 ‘</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 审判的主题。这些是第</w:t>
      </w:r>
      <w:r w:rsidR="00CF248F">
        <w:rPr>
          <w:rFonts w:ascii="Microsoft YaHei UI" w:eastAsia="Microsoft YaHei UI" w:hAnsi="Microsoft YaHei UI" w:hint="eastAsia"/>
          <w:sz w:val="24"/>
        </w:rPr>
        <w:t>五</w:t>
      </w:r>
      <w:r w:rsidRPr="00281321">
        <w:rPr>
          <w:rFonts w:ascii="Microsoft YaHei UI" w:eastAsia="Microsoft YaHei UI" w:hAnsi="Microsoft YaHei UI" w:hint="eastAsia"/>
          <w:sz w:val="24"/>
        </w:rPr>
        <w:t>章和第</w:t>
      </w:r>
      <w:r w:rsidR="00CF248F">
        <w:rPr>
          <w:rFonts w:ascii="Microsoft YaHei UI" w:eastAsia="Microsoft YaHei UI" w:hAnsi="Microsoft YaHei UI" w:hint="eastAsia"/>
          <w:sz w:val="24"/>
        </w:rPr>
        <w:t>十</w:t>
      </w:r>
      <w:r w:rsidRPr="00281321">
        <w:rPr>
          <w:rFonts w:ascii="Microsoft YaHei UI" w:eastAsia="Microsoft YaHei UI" w:hAnsi="Microsoft YaHei UI" w:hint="eastAsia"/>
          <w:sz w:val="24"/>
        </w:rPr>
        <w:t>章</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的最终事件，将神对末世的计划带到最终阶段。”</w:t>
      </w:r>
      <w:r w:rsidR="00E530D4">
        <w:rPr>
          <w:rFonts w:ascii="Microsoft YaHei UI" w:eastAsia="Microsoft YaHei UI" w:hAnsi="Microsoft YaHei UI" w:hint="eastAsia"/>
          <w:sz w:val="24"/>
        </w:rPr>
        <w:t>-</w:t>
      </w:r>
      <w:r w:rsidRPr="00281321">
        <w:rPr>
          <w:rFonts w:ascii="Microsoft YaHei UI" w:eastAsia="Microsoft YaHei UI" w:hAnsi="Microsoft YaHei UI" w:hint="eastAsia"/>
          <w:sz w:val="24"/>
        </w:rPr>
        <w:t>--格兰特·奥斯本</w:t>
      </w:r>
    </w:p>
    <w:p w14:paraId="1D445A4E" w14:textId="019BDFAC"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直等到那七位天使所降的七灾完毕了：无人能</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神</w:t>
      </w:r>
      <w:r w:rsidR="00CF248F">
        <w:rPr>
          <w:rFonts w:ascii="Microsoft YaHei UI" w:eastAsia="Microsoft YaHei UI" w:hAnsi="Microsoft YaHei UI" w:hint="eastAsia"/>
          <w:sz w:val="24"/>
        </w:rPr>
        <w:t>的</w:t>
      </w:r>
      <w:r w:rsidRPr="00281321">
        <w:rPr>
          <w:rFonts w:ascii="Microsoft YaHei UI" w:eastAsia="Microsoft YaHei UI" w:hAnsi="Microsoft YaHei UI" w:hint="eastAsia"/>
          <w:sz w:val="24"/>
        </w:rPr>
        <w:t>审判，直到神的忿怒完成</w:t>
      </w:r>
      <w:r w:rsidR="00CF248F">
        <w:rPr>
          <w:rFonts w:ascii="Microsoft YaHei UI" w:eastAsia="Microsoft YaHei UI" w:hAnsi="Microsoft YaHei UI" w:hint="eastAsia"/>
          <w:sz w:val="24"/>
        </w:rPr>
        <w:t>。</w:t>
      </w:r>
    </w:p>
    <w:p w14:paraId="6249235F" w14:textId="614EA256"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“神无限的圣洁和愤怒使任何受造物无法进入他的同在。约翰通过强调神令人敬畏的圣洁，为第</w:t>
      </w:r>
      <w:r w:rsidR="00CF248F">
        <w:rPr>
          <w:rFonts w:ascii="Microsoft YaHei UI" w:eastAsia="Microsoft YaHei UI" w:hAnsi="Microsoft YaHei UI" w:hint="eastAsia"/>
          <w:sz w:val="24"/>
        </w:rPr>
        <w:t>十六</w:t>
      </w:r>
      <w:r w:rsidRPr="00281321">
        <w:rPr>
          <w:rFonts w:ascii="Microsoft YaHei UI" w:eastAsia="Microsoft YaHei UI" w:hAnsi="Microsoft YaHei UI" w:hint="eastAsia"/>
          <w:sz w:val="24"/>
        </w:rPr>
        <w:t>章的七碗审判作准备</w:t>
      </w:r>
      <w:r w:rsidR="00CF248F">
        <w:rPr>
          <w:rFonts w:ascii="Microsoft YaHei UI" w:eastAsia="Microsoft YaHei UI" w:hAnsi="Microsoft YaHei UI" w:hint="eastAsia"/>
          <w:sz w:val="24"/>
        </w:rPr>
        <w:t>；</w:t>
      </w:r>
      <w:r w:rsidRPr="00281321">
        <w:rPr>
          <w:rFonts w:ascii="Microsoft YaHei UI" w:eastAsia="Microsoft YaHei UI" w:hAnsi="Microsoft YaHei UI" w:hint="eastAsia"/>
          <w:sz w:val="24"/>
        </w:rPr>
        <w:t>审判并不质疑神的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，而是显示他不能容忍罪恶</w:t>
      </w:r>
      <w:r w:rsidR="00CF248F">
        <w:rPr>
          <w:rFonts w:ascii="Microsoft YaHei UI" w:eastAsia="Microsoft YaHei UI" w:hAnsi="Microsoft YaHei UI" w:hint="eastAsia"/>
          <w:sz w:val="24"/>
        </w:rPr>
        <w:t>；</w:t>
      </w:r>
      <w:r w:rsidR="00896CAF" w:rsidRPr="00896CAF">
        <w:rPr>
          <w:rFonts w:ascii="Microsoft YaHei UI" w:eastAsia="Microsoft YaHei UI" w:hAnsi="Microsoft YaHei UI" w:hint="eastAsia"/>
          <w:sz w:val="24"/>
        </w:rPr>
        <w:t>神的忿怒并非非人格化的，好像只是机械宇宙中因果律的结果；相反，它反映出那位永远圣洁者对罪的</w:t>
      </w:r>
      <w:r w:rsidR="0075301C">
        <w:rPr>
          <w:rFonts w:ascii="Microsoft YaHei UI" w:eastAsia="Microsoft YaHei UI" w:hAnsi="Microsoft YaHei UI" w:hint="eastAsia"/>
          <w:sz w:val="24"/>
          <w:u w:val="thick"/>
        </w:rPr>
        <w:t xml:space="preserve">         </w:t>
      </w:r>
      <w:r w:rsidR="00896CAF">
        <w:rPr>
          <w:rFonts w:ascii="Microsoft YaHei UI" w:eastAsia="Microsoft YaHei UI" w:hAnsi="Microsoft YaHei UI" w:hint="eastAsia"/>
          <w:sz w:val="24"/>
        </w:rPr>
        <w:t>；</w:t>
      </w:r>
      <w:r w:rsidR="00896CAF" w:rsidRPr="00896CAF">
        <w:rPr>
          <w:rFonts w:ascii="Microsoft YaHei UI" w:eastAsia="Microsoft YaHei UI" w:hAnsi="Microsoft YaHei UI" w:hint="eastAsia"/>
          <w:sz w:val="24"/>
        </w:rPr>
        <w:t>神的审判显明祂的道德卓越，并</w:t>
      </w:r>
      <w:r w:rsidRPr="00281321">
        <w:rPr>
          <w:rFonts w:ascii="Microsoft YaHei UI" w:eastAsia="Microsoft YaHei UI" w:hAnsi="Microsoft YaHei UI" w:hint="eastAsia"/>
          <w:sz w:val="24"/>
        </w:rPr>
        <w:t>表明他不被邪恶玷污。”---托马斯·施赖纳</w:t>
      </w:r>
    </w:p>
    <w:p w14:paraId="2ADEE6D4" w14:textId="77777777" w:rsidR="00281321" w:rsidRPr="00E530D4" w:rsidRDefault="00281321" w:rsidP="00281321">
      <w:pPr>
        <w:rPr>
          <w:rFonts w:ascii="Microsoft YaHei UI" w:eastAsia="Microsoft YaHei UI" w:hAnsi="Microsoft YaHei UI"/>
          <w:b/>
          <w:bCs/>
          <w:sz w:val="24"/>
        </w:rPr>
      </w:pPr>
      <w:r w:rsidRPr="00E530D4">
        <w:rPr>
          <w:rFonts w:ascii="Microsoft YaHei UI" w:eastAsia="Microsoft YaHei UI" w:hAnsi="Microsoft YaHei UI" w:hint="eastAsia"/>
          <w:b/>
          <w:bCs/>
          <w:sz w:val="24"/>
        </w:rPr>
        <w:lastRenderedPageBreak/>
        <w:t>应用</w:t>
      </w:r>
    </w:p>
    <w:p w14:paraId="444A1B65" w14:textId="56188A6A" w:rsidR="00281321" w:rsidRPr="00E530D4" w:rsidRDefault="00281321" w:rsidP="00E530D4">
      <w:pPr>
        <w:pStyle w:val="ListParagraph"/>
        <w:numPr>
          <w:ilvl w:val="0"/>
          <w:numId w:val="1"/>
        </w:numPr>
        <w:rPr>
          <w:rFonts w:ascii="Microsoft YaHei UI" w:eastAsia="Microsoft YaHei UI" w:hAnsi="Microsoft YaHei UI"/>
          <w:sz w:val="24"/>
        </w:rPr>
      </w:pPr>
      <w:r w:rsidRPr="00E530D4">
        <w:rPr>
          <w:rFonts w:ascii="Microsoft YaHei UI" w:eastAsia="Microsoft YaHei UI" w:hAnsi="Microsoft YaHei UI" w:hint="eastAsia"/>
          <w:sz w:val="24"/>
        </w:rPr>
        <w:t>为神的审判</w:t>
      </w:r>
      <w:r w:rsidR="0075301C">
        <w:rPr>
          <w:rFonts w:ascii="Microsoft YaHei UI" w:eastAsia="Microsoft YaHei UI" w:hAnsi="Microsoft YaHei UI" w:hint="eastAsia"/>
          <w:sz w:val="24"/>
          <w:u w:val="thick"/>
        </w:rPr>
        <w:t xml:space="preserve">     </w:t>
      </w:r>
      <w:r w:rsidRPr="00E530D4">
        <w:rPr>
          <w:rFonts w:ascii="Microsoft YaHei UI" w:eastAsia="Microsoft YaHei UI" w:hAnsi="Microsoft YaHei UI" w:hint="eastAsia"/>
          <w:sz w:val="24"/>
        </w:rPr>
        <w:t>神</w:t>
      </w:r>
    </w:p>
    <w:p w14:paraId="6A09DD5C" w14:textId="583C40C5" w:rsidR="00281321" w:rsidRPr="00E530D4" w:rsidRDefault="00281321" w:rsidP="00E530D4">
      <w:pPr>
        <w:pStyle w:val="ListParagraph"/>
        <w:numPr>
          <w:ilvl w:val="0"/>
          <w:numId w:val="1"/>
        </w:numPr>
        <w:rPr>
          <w:rFonts w:ascii="Microsoft YaHei UI" w:eastAsia="Microsoft YaHei UI" w:hAnsi="Microsoft YaHei UI"/>
          <w:sz w:val="24"/>
        </w:rPr>
      </w:pPr>
      <w:r w:rsidRPr="00E530D4">
        <w:rPr>
          <w:rFonts w:ascii="Microsoft YaHei UI" w:eastAsia="Microsoft YaHei UI" w:hAnsi="Microsoft YaHei UI" w:hint="eastAsia"/>
          <w:sz w:val="24"/>
        </w:rPr>
        <w:t>赞美应当以神为</w:t>
      </w:r>
      <w:r w:rsidR="0075301C">
        <w:rPr>
          <w:rFonts w:ascii="Microsoft YaHei UI" w:eastAsia="Microsoft YaHei UI" w:hAnsi="Microsoft YaHei UI" w:hint="eastAsia"/>
          <w:sz w:val="24"/>
          <w:u w:val="thick"/>
        </w:rPr>
        <w:t xml:space="preserve">      </w:t>
      </w:r>
    </w:p>
    <w:p w14:paraId="177E134D" w14:textId="3E8A7E82" w:rsidR="00281321" w:rsidRPr="00281321"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“圣徒并未述说自身的忠心与坚持，也不庆祝个人事工的胜利。他们的注意力全在神的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，而非自身</w:t>
      </w:r>
      <w:r w:rsidR="00BF3CFD">
        <w:rPr>
          <w:rFonts w:ascii="Microsoft YaHei UI" w:eastAsia="Microsoft YaHei UI" w:hAnsi="Microsoft YaHei UI" w:hint="eastAsia"/>
          <w:sz w:val="24"/>
        </w:rPr>
        <w:t>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。这是我们在自负与自我中心时代应效法的视角。”</w:t>
      </w:r>
      <w:r w:rsidR="00BA1993">
        <w:rPr>
          <w:rFonts w:ascii="Microsoft YaHei UI" w:eastAsia="Microsoft YaHei UI" w:hAnsi="Microsoft YaHei UI" w:hint="eastAsia"/>
          <w:sz w:val="24"/>
        </w:rPr>
        <w:t>-</w:t>
      </w:r>
      <w:r w:rsidR="00BA1993" w:rsidRPr="00281321">
        <w:rPr>
          <w:rFonts w:ascii="Microsoft YaHei UI" w:eastAsia="Microsoft YaHei UI" w:hAnsi="Microsoft YaHei UI" w:hint="eastAsia"/>
          <w:sz w:val="24"/>
        </w:rPr>
        <w:t>--格兰特·奥斯本</w:t>
      </w:r>
    </w:p>
    <w:p w14:paraId="5AB734A2" w14:textId="198BF433" w:rsidR="00281321" w:rsidRPr="00BA1993" w:rsidRDefault="00281321" w:rsidP="00BA1993">
      <w:pPr>
        <w:pStyle w:val="ListParagraph"/>
        <w:numPr>
          <w:ilvl w:val="0"/>
          <w:numId w:val="1"/>
        </w:numPr>
        <w:rPr>
          <w:rFonts w:ascii="Microsoft YaHei UI" w:eastAsia="Microsoft YaHei UI" w:hAnsi="Microsoft YaHei UI"/>
          <w:sz w:val="24"/>
        </w:rPr>
      </w:pPr>
      <w:r w:rsidRPr="00BA1993">
        <w:rPr>
          <w:rFonts w:ascii="Microsoft YaHei UI" w:eastAsia="Microsoft YaHei UI" w:hAnsi="Microsoft YaHei UI" w:hint="eastAsia"/>
          <w:sz w:val="24"/>
        </w:rPr>
        <w:t>历史的最终</w:t>
      </w:r>
      <w:r w:rsidR="0075301C">
        <w:rPr>
          <w:rFonts w:ascii="Microsoft YaHei UI" w:eastAsia="Microsoft YaHei UI" w:hAnsi="Microsoft YaHei UI" w:hint="eastAsia"/>
          <w:sz w:val="24"/>
          <w:u w:val="thick"/>
        </w:rPr>
        <w:t xml:space="preserve">      </w:t>
      </w:r>
      <w:r w:rsidRPr="00BA1993">
        <w:rPr>
          <w:rFonts w:ascii="Microsoft YaHei UI" w:eastAsia="Microsoft YaHei UI" w:hAnsi="Microsoft YaHei UI" w:hint="eastAsia"/>
          <w:sz w:val="24"/>
        </w:rPr>
        <w:t>是神和基督，而不是撒但和敌基督</w:t>
      </w:r>
    </w:p>
    <w:p w14:paraId="2E630E66" w14:textId="77777777" w:rsidR="00080617" w:rsidRDefault="00281321" w:rsidP="00281321">
      <w:pPr>
        <w:rPr>
          <w:rFonts w:ascii="Microsoft YaHei UI" w:eastAsia="Microsoft YaHei UI" w:hAnsi="Microsoft YaHei UI"/>
          <w:sz w:val="24"/>
        </w:rPr>
      </w:pPr>
      <w:r w:rsidRPr="00281321">
        <w:rPr>
          <w:rFonts w:ascii="Microsoft YaHei UI" w:eastAsia="Microsoft YaHei UI" w:hAnsi="Microsoft YaHei UI" w:hint="eastAsia"/>
          <w:sz w:val="24"/>
        </w:rPr>
        <w:t>“教会在现今时代以及未来时代都无所畏惧，因为神是万国的王，正如拉德（Ladd）所说：</w:t>
      </w:r>
      <w:r w:rsidR="00BA1993">
        <w:rPr>
          <w:rFonts w:ascii="Microsoft YaHei UI" w:eastAsia="Microsoft YaHei UI" w:hAnsi="Microsoft YaHei UI" w:hint="eastAsia"/>
          <w:sz w:val="24"/>
        </w:rPr>
        <w:t>‘</w:t>
      </w:r>
      <w:r w:rsidRPr="00281321">
        <w:rPr>
          <w:rFonts w:ascii="Microsoft YaHei UI" w:eastAsia="Microsoft YaHei UI" w:hAnsi="Microsoft YaHei UI" w:hint="eastAsia"/>
          <w:sz w:val="24"/>
        </w:rPr>
        <w:t>即便邪恶在地上最</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，神的子民遭受撒但最猛烈的</w:t>
      </w:r>
      <w:r w:rsidR="0075301C">
        <w:rPr>
          <w:rFonts w:ascii="Microsoft YaHei UI" w:eastAsia="Microsoft YaHei UI" w:hAnsi="Microsoft YaHei UI" w:hint="eastAsia"/>
          <w:sz w:val="24"/>
          <w:u w:val="thick"/>
        </w:rPr>
        <w:t xml:space="preserve">     </w:t>
      </w:r>
      <w:r w:rsidRPr="00281321">
        <w:rPr>
          <w:rFonts w:ascii="Microsoft YaHei UI" w:eastAsia="Microsoft YaHei UI" w:hAnsi="Microsoft YaHei UI" w:hint="eastAsia"/>
          <w:sz w:val="24"/>
        </w:rPr>
        <w:t>，神仍是 ‘万国的王’（启15:3）。”</w:t>
      </w:r>
    </w:p>
    <w:p w14:paraId="416B0584" w14:textId="78AA0A88" w:rsidR="00281321" w:rsidRPr="00281321" w:rsidRDefault="00080617" w:rsidP="00080617">
      <w:pPr>
        <w:ind w:firstLineChars="2800" w:firstLine="6720"/>
        <w:rPr>
          <w:rFonts w:ascii="Microsoft YaHei UI" w:eastAsia="Microsoft YaHei UI" w:hAnsi="Microsoft YaHei UI"/>
          <w:sz w:val="24"/>
        </w:rPr>
      </w:pPr>
      <w:r w:rsidRPr="00080617">
        <w:rPr>
          <w:rFonts w:ascii="Microsoft YaHei UI" w:eastAsia="Microsoft YaHei UI" w:hAnsi="Microsoft YaHei UI" w:hint="eastAsia"/>
          <w:sz w:val="24"/>
        </w:rPr>
        <w:t>—克雷格·基纳</w:t>
      </w:r>
    </w:p>
    <w:p w14:paraId="41BF6A8D" w14:textId="4391220E" w:rsidR="00281321" w:rsidRPr="00BA1993" w:rsidRDefault="00281321" w:rsidP="00BA1993">
      <w:pPr>
        <w:pStyle w:val="ListParagraph"/>
        <w:numPr>
          <w:ilvl w:val="0"/>
          <w:numId w:val="1"/>
        </w:numPr>
        <w:rPr>
          <w:rFonts w:ascii="Microsoft YaHei UI" w:eastAsia="Microsoft YaHei UI" w:hAnsi="Microsoft YaHei UI"/>
          <w:sz w:val="24"/>
        </w:rPr>
      </w:pPr>
      <w:r w:rsidRPr="00BA1993">
        <w:rPr>
          <w:rFonts w:ascii="Microsoft YaHei UI" w:eastAsia="Microsoft YaHei UI" w:hAnsi="Microsoft YaHei UI" w:hint="eastAsia"/>
          <w:sz w:val="24"/>
        </w:rPr>
        <w:t>神不但是慈爱的神，也是</w:t>
      </w:r>
      <w:r w:rsidR="0075301C">
        <w:rPr>
          <w:rFonts w:ascii="Microsoft YaHei UI" w:eastAsia="Microsoft YaHei UI" w:hAnsi="Microsoft YaHei UI" w:hint="eastAsia"/>
          <w:sz w:val="24"/>
          <w:u w:val="thick"/>
        </w:rPr>
        <w:t xml:space="preserve">      </w:t>
      </w:r>
      <w:r w:rsidRPr="00BA1993">
        <w:rPr>
          <w:rFonts w:ascii="Microsoft YaHei UI" w:eastAsia="Microsoft YaHei UI" w:hAnsi="Microsoft YaHei UI" w:hint="eastAsia"/>
          <w:sz w:val="24"/>
        </w:rPr>
        <w:t>的神</w:t>
      </w:r>
    </w:p>
    <w:p w14:paraId="676775A4" w14:textId="220A3FD8" w:rsidR="00281321" w:rsidRPr="00BA1993" w:rsidRDefault="00281321" w:rsidP="00BA1993">
      <w:pPr>
        <w:pStyle w:val="ListParagraph"/>
        <w:numPr>
          <w:ilvl w:val="0"/>
          <w:numId w:val="1"/>
        </w:numPr>
        <w:rPr>
          <w:rFonts w:ascii="Microsoft YaHei UI" w:eastAsia="Microsoft YaHei UI" w:hAnsi="Microsoft YaHei UI"/>
          <w:sz w:val="24"/>
        </w:rPr>
      </w:pPr>
      <w:r w:rsidRPr="00BA1993">
        <w:rPr>
          <w:rFonts w:ascii="Microsoft YaHei UI" w:eastAsia="Microsoft YaHei UI" w:hAnsi="Microsoft YaHei UI" w:hint="eastAsia"/>
          <w:sz w:val="24"/>
        </w:rPr>
        <w:t>虽然世界的灾难不一定都是神的审判，</w:t>
      </w:r>
      <w:r w:rsidR="00896CAF">
        <w:rPr>
          <w:rFonts w:ascii="Microsoft YaHei UI" w:eastAsia="Microsoft YaHei UI" w:hAnsi="Microsoft YaHei UI" w:hint="eastAsia"/>
          <w:sz w:val="24"/>
        </w:rPr>
        <w:t>却</w:t>
      </w:r>
      <w:r w:rsidRPr="00BA1993">
        <w:rPr>
          <w:rFonts w:ascii="Microsoft YaHei UI" w:eastAsia="Microsoft YaHei UI" w:hAnsi="Microsoft YaHei UI" w:hint="eastAsia"/>
          <w:sz w:val="24"/>
        </w:rPr>
        <w:t>提醒人立即</w:t>
      </w:r>
      <w:r w:rsidR="0075301C">
        <w:rPr>
          <w:rFonts w:ascii="Microsoft YaHei UI" w:eastAsia="Microsoft YaHei UI" w:hAnsi="Microsoft YaHei UI" w:hint="eastAsia"/>
          <w:sz w:val="24"/>
          <w:u w:val="thick"/>
        </w:rPr>
        <w:t xml:space="preserve">      </w:t>
      </w:r>
      <w:r w:rsidRPr="00BA1993">
        <w:rPr>
          <w:rFonts w:ascii="Microsoft YaHei UI" w:eastAsia="Microsoft YaHei UI" w:hAnsi="Microsoft YaHei UI" w:hint="eastAsia"/>
          <w:sz w:val="24"/>
        </w:rPr>
        <w:t>（路13:1-5）</w:t>
      </w:r>
    </w:p>
    <w:p w14:paraId="14D2F705" w14:textId="77777777" w:rsidR="00281321" w:rsidRPr="00281321" w:rsidRDefault="00281321">
      <w:pPr>
        <w:rPr>
          <w:rFonts w:ascii="Microsoft YaHei UI" w:eastAsia="Microsoft YaHei UI" w:hAnsi="Microsoft YaHei UI"/>
          <w:sz w:val="24"/>
        </w:rPr>
      </w:pPr>
    </w:p>
    <w:sectPr w:rsidR="00281321" w:rsidRPr="00281321" w:rsidSect="00281321">
      <w:footerReference w:type="even" r:id="rId7"/>
      <w:footerReference w:type="default" r:id="rId8"/>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4158" w14:textId="77777777" w:rsidR="001C701E" w:rsidRDefault="001C701E" w:rsidP="00281321">
      <w:pPr>
        <w:spacing w:after="0" w:line="240" w:lineRule="auto"/>
      </w:pPr>
      <w:r>
        <w:separator/>
      </w:r>
    </w:p>
  </w:endnote>
  <w:endnote w:type="continuationSeparator" w:id="0">
    <w:p w14:paraId="6427C269" w14:textId="77777777" w:rsidR="001C701E" w:rsidRDefault="001C701E" w:rsidP="0028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23932"/>
      <w:docPartObj>
        <w:docPartGallery w:val="Page Numbers (Bottom of Page)"/>
        <w:docPartUnique/>
      </w:docPartObj>
    </w:sdtPr>
    <w:sdtContent>
      <w:p w14:paraId="7BFCE654" w14:textId="69EB2F05" w:rsidR="00281321" w:rsidRDefault="00281321" w:rsidP="00B17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3DF56A" w14:textId="77777777" w:rsidR="00281321" w:rsidRDefault="00281321" w:rsidP="002813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1284027"/>
      <w:docPartObj>
        <w:docPartGallery w:val="Page Numbers (Bottom of Page)"/>
        <w:docPartUnique/>
      </w:docPartObj>
    </w:sdtPr>
    <w:sdtContent>
      <w:p w14:paraId="4D07113A" w14:textId="11C2B8C9" w:rsidR="00281321" w:rsidRDefault="00281321" w:rsidP="00B17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CA5AB7" w14:textId="77777777" w:rsidR="00281321" w:rsidRDefault="00281321" w:rsidP="002813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07FE" w14:textId="77777777" w:rsidR="001C701E" w:rsidRDefault="001C701E" w:rsidP="00281321">
      <w:pPr>
        <w:spacing w:after="0" w:line="240" w:lineRule="auto"/>
      </w:pPr>
      <w:r>
        <w:separator/>
      </w:r>
    </w:p>
  </w:footnote>
  <w:footnote w:type="continuationSeparator" w:id="0">
    <w:p w14:paraId="6C8B1314" w14:textId="77777777" w:rsidR="001C701E" w:rsidRDefault="001C701E" w:rsidP="00281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427E2"/>
    <w:multiLevelType w:val="hybridMultilevel"/>
    <w:tmpl w:val="3DF68BE4"/>
    <w:lvl w:ilvl="0" w:tplc="5708484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7798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21"/>
    <w:rsid w:val="00010053"/>
    <w:rsid w:val="00070419"/>
    <w:rsid w:val="0007234A"/>
    <w:rsid w:val="00080617"/>
    <w:rsid w:val="000858EB"/>
    <w:rsid w:val="0013373E"/>
    <w:rsid w:val="001C701E"/>
    <w:rsid w:val="001D4692"/>
    <w:rsid w:val="00203395"/>
    <w:rsid w:val="00281321"/>
    <w:rsid w:val="00296761"/>
    <w:rsid w:val="00354BDB"/>
    <w:rsid w:val="00384A8F"/>
    <w:rsid w:val="00407AA5"/>
    <w:rsid w:val="00444D1B"/>
    <w:rsid w:val="00464435"/>
    <w:rsid w:val="004C78A1"/>
    <w:rsid w:val="004C7958"/>
    <w:rsid w:val="004F03FA"/>
    <w:rsid w:val="004F4C73"/>
    <w:rsid w:val="00517C55"/>
    <w:rsid w:val="00537A20"/>
    <w:rsid w:val="005609CC"/>
    <w:rsid w:val="00607C60"/>
    <w:rsid w:val="00615849"/>
    <w:rsid w:val="006351BA"/>
    <w:rsid w:val="006C48D5"/>
    <w:rsid w:val="0075301C"/>
    <w:rsid w:val="00896CAF"/>
    <w:rsid w:val="00934470"/>
    <w:rsid w:val="009565CD"/>
    <w:rsid w:val="00983D2E"/>
    <w:rsid w:val="00A27B52"/>
    <w:rsid w:val="00A31409"/>
    <w:rsid w:val="00AF24BE"/>
    <w:rsid w:val="00AF2E1F"/>
    <w:rsid w:val="00B379CE"/>
    <w:rsid w:val="00BA1993"/>
    <w:rsid w:val="00BB4813"/>
    <w:rsid w:val="00BF3CFD"/>
    <w:rsid w:val="00C7593C"/>
    <w:rsid w:val="00CF248F"/>
    <w:rsid w:val="00D22680"/>
    <w:rsid w:val="00D54829"/>
    <w:rsid w:val="00E530D4"/>
    <w:rsid w:val="00E9644A"/>
    <w:rsid w:val="00F12E7D"/>
    <w:rsid w:val="00F13BDA"/>
    <w:rsid w:val="00F61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6749AB"/>
  <w15:chartTrackingRefBased/>
  <w15:docId w15:val="{A2D0BBF9-5B87-0D47-9500-800D2F5E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28132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28132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28132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8132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28132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28132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28132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281321"/>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28132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32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28132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8132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8132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81321"/>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28132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281321"/>
    <w:rPr>
      <w:rFonts w:cstheme="majorBidi"/>
      <w:b/>
      <w:bCs/>
      <w:color w:val="595959" w:themeColor="text1" w:themeTint="A6"/>
    </w:rPr>
  </w:style>
  <w:style w:type="character" w:customStyle="1" w:styleId="Heading8Char">
    <w:name w:val="Heading 8 Char"/>
    <w:basedOn w:val="DefaultParagraphFont"/>
    <w:link w:val="Heading8"/>
    <w:uiPriority w:val="9"/>
    <w:semiHidden/>
    <w:rsid w:val="00281321"/>
    <w:rPr>
      <w:rFonts w:cstheme="majorBidi"/>
      <w:color w:val="595959" w:themeColor="text1" w:themeTint="A6"/>
    </w:rPr>
  </w:style>
  <w:style w:type="character" w:customStyle="1" w:styleId="Heading9Char">
    <w:name w:val="Heading 9 Char"/>
    <w:basedOn w:val="DefaultParagraphFont"/>
    <w:link w:val="Heading9"/>
    <w:uiPriority w:val="9"/>
    <w:semiHidden/>
    <w:rsid w:val="00281321"/>
    <w:rPr>
      <w:rFonts w:eastAsiaTheme="majorEastAsia" w:cstheme="majorBidi"/>
      <w:color w:val="595959" w:themeColor="text1" w:themeTint="A6"/>
    </w:rPr>
  </w:style>
  <w:style w:type="paragraph" w:styleId="Title">
    <w:name w:val="Title"/>
    <w:basedOn w:val="Normal"/>
    <w:next w:val="Normal"/>
    <w:link w:val="TitleChar"/>
    <w:uiPriority w:val="10"/>
    <w:qFormat/>
    <w:rsid w:val="00281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32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81321"/>
    <w:pPr>
      <w:spacing w:before="160"/>
      <w:jc w:val="center"/>
    </w:pPr>
    <w:rPr>
      <w:i/>
      <w:iCs/>
      <w:color w:val="404040" w:themeColor="text1" w:themeTint="BF"/>
    </w:rPr>
  </w:style>
  <w:style w:type="character" w:customStyle="1" w:styleId="QuoteChar">
    <w:name w:val="Quote Char"/>
    <w:basedOn w:val="DefaultParagraphFont"/>
    <w:link w:val="Quote"/>
    <w:uiPriority w:val="29"/>
    <w:rsid w:val="00281321"/>
    <w:rPr>
      <w:i/>
      <w:iCs/>
      <w:color w:val="404040" w:themeColor="text1" w:themeTint="BF"/>
    </w:rPr>
  </w:style>
  <w:style w:type="paragraph" w:styleId="ListParagraph">
    <w:name w:val="List Paragraph"/>
    <w:basedOn w:val="Normal"/>
    <w:uiPriority w:val="34"/>
    <w:qFormat/>
    <w:rsid w:val="00281321"/>
    <w:pPr>
      <w:ind w:left="720"/>
      <w:contextualSpacing/>
    </w:pPr>
  </w:style>
  <w:style w:type="character" w:styleId="IntenseEmphasis">
    <w:name w:val="Intense Emphasis"/>
    <w:basedOn w:val="DefaultParagraphFont"/>
    <w:uiPriority w:val="21"/>
    <w:qFormat/>
    <w:rsid w:val="00281321"/>
    <w:rPr>
      <w:i/>
      <w:iCs/>
      <w:color w:val="0F4761" w:themeColor="accent1" w:themeShade="BF"/>
    </w:rPr>
  </w:style>
  <w:style w:type="paragraph" w:styleId="IntenseQuote">
    <w:name w:val="Intense Quote"/>
    <w:basedOn w:val="Normal"/>
    <w:next w:val="Normal"/>
    <w:link w:val="IntenseQuoteChar"/>
    <w:uiPriority w:val="30"/>
    <w:qFormat/>
    <w:rsid w:val="00281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321"/>
    <w:rPr>
      <w:i/>
      <w:iCs/>
      <w:color w:val="0F4761" w:themeColor="accent1" w:themeShade="BF"/>
    </w:rPr>
  </w:style>
  <w:style w:type="character" w:styleId="IntenseReference">
    <w:name w:val="Intense Reference"/>
    <w:basedOn w:val="DefaultParagraphFont"/>
    <w:uiPriority w:val="32"/>
    <w:qFormat/>
    <w:rsid w:val="00281321"/>
    <w:rPr>
      <w:b/>
      <w:bCs/>
      <w:smallCaps/>
      <w:color w:val="0F4761" w:themeColor="accent1" w:themeShade="BF"/>
      <w:spacing w:val="5"/>
    </w:rPr>
  </w:style>
  <w:style w:type="paragraph" w:styleId="Footer">
    <w:name w:val="footer"/>
    <w:basedOn w:val="Normal"/>
    <w:link w:val="FooterChar"/>
    <w:uiPriority w:val="99"/>
    <w:unhideWhenUsed/>
    <w:rsid w:val="00281321"/>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281321"/>
    <w:rPr>
      <w:sz w:val="18"/>
      <w:szCs w:val="18"/>
    </w:rPr>
  </w:style>
  <w:style w:type="character" w:styleId="PageNumber">
    <w:name w:val="page number"/>
    <w:basedOn w:val="DefaultParagraphFont"/>
    <w:uiPriority w:val="99"/>
    <w:semiHidden/>
    <w:unhideWhenUsed/>
    <w:rsid w:val="0028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 Yang</dc:creator>
  <cp:keywords/>
  <dc:description/>
  <cp:lastModifiedBy>Junrui Yang</cp:lastModifiedBy>
  <cp:revision>73</cp:revision>
  <dcterms:created xsi:type="dcterms:W3CDTF">2025-11-07T01:27:00Z</dcterms:created>
  <dcterms:modified xsi:type="dcterms:W3CDTF">2025-11-07T21:37:00Z</dcterms:modified>
</cp:coreProperties>
</file>