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69FA0" w14:textId="701337C6" w:rsidR="00335D6A" w:rsidRPr="00BD6CF5" w:rsidRDefault="00BD6CF5" w:rsidP="00BD6CF5">
      <w:pPr>
        <w:ind w:firstLineChars="750" w:firstLine="2100"/>
        <w:rPr>
          <w:rFonts w:ascii="Microsoft YaHei UI" w:eastAsia="Microsoft YaHei UI" w:hAnsi="Microsoft YaHei UI"/>
          <w:sz w:val="28"/>
          <w:szCs w:val="28"/>
          <w:lang w:eastAsia="zh-TW"/>
        </w:rPr>
      </w:pPr>
      <w:r w:rsidRPr="00BD6CF5">
        <w:rPr>
          <w:rFonts w:ascii="Microsoft YaHei UI" w:eastAsia="Microsoft YaHei UI" w:hAnsi="Microsoft YaHei UI" w:hint="eastAsia"/>
          <w:sz w:val="28"/>
          <w:szCs w:val="28"/>
          <w:lang w:eastAsia="zh-TW"/>
        </w:rPr>
        <w:t>第十四課：</w:t>
      </w:r>
      <w:r w:rsidRPr="00BD6CF5">
        <w:rPr>
          <w:rFonts w:ascii="Microsoft YaHei UI" w:eastAsia="Microsoft YaHei UI" w:hAnsi="Microsoft YaHei UI" w:hint="eastAsia"/>
          <w:sz w:val="28"/>
          <w:szCs w:val="28"/>
          <w:u w:val="thick"/>
          <w:lang w:eastAsia="zh-TW"/>
        </w:rPr>
        <w:t xml:space="preserve">                </w:t>
      </w:r>
      <w:r w:rsidRPr="00BD6CF5">
        <w:rPr>
          <w:rFonts w:ascii="Microsoft YaHei UI" w:eastAsia="Microsoft YaHei UI" w:hAnsi="Microsoft YaHei UI" w:hint="eastAsia"/>
          <w:sz w:val="28"/>
          <w:szCs w:val="28"/>
          <w:lang w:eastAsia="zh-TW"/>
        </w:rPr>
        <w:t>（林後8:1-15）</w:t>
      </w:r>
    </w:p>
    <w:p w14:paraId="02CF22F0" w14:textId="5F7C0962" w:rsidR="00BD6CF5" w:rsidRPr="00BD6CF5" w:rsidRDefault="00BD6CF5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BD6C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講道大綱：</w:t>
      </w:r>
    </w:p>
    <w:p w14:paraId="4DCFDE77" w14:textId="7777777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</w:p>
    <w:p w14:paraId="34BA802B" w14:textId="7777777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</w:p>
    <w:p w14:paraId="64092CDC" w14:textId="7777777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</w:p>
    <w:p w14:paraId="6CD4FFE3" w14:textId="4269A6EB" w:rsidR="00BD6CF5" w:rsidRPr="00BD6CF5" w:rsidRDefault="00BD6CF5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BD6C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講道大概念：</w:t>
      </w:r>
    </w:p>
    <w:p w14:paraId="1C6A2E1A" w14:textId="307761CE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問題：</w:t>
      </w:r>
    </w:p>
    <w:p w14:paraId="0429FC9F" w14:textId="59CD1961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回答：</w:t>
      </w:r>
    </w:p>
    <w:p w14:paraId="1D1D9BCE" w14:textId="13EEF46C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大概念：</w:t>
      </w:r>
    </w:p>
    <w:p w14:paraId="5B8EFECE" w14:textId="17D205DF" w:rsidR="00BD6CF5" w:rsidRPr="00BD6CF5" w:rsidRDefault="00BD6CF5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BD6C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解釋經文：</w:t>
      </w:r>
    </w:p>
    <w:p w14:paraId="5135F135" w14:textId="1D737086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 弟兄們，我把神賜給馬其頓眾教會的恩告訴你們， </w:t>
      </w:r>
    </w:p>
    <w:p w14:paraId="3D014813" w14:textId="7536D63E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弟兄們：保羅開始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哥林多教會，但並沒有用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的語氣；他親切地稱他們為弟兄們。</w:t>
      </w:r>
    </w:p>
    <w:p w14:paraId="6EA5C09C" w14:textId="67DB2525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馬其頓眾教會：保羅當時就在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的某個城市（7:5-6）；馬其頓有哪些教會？</w:t>
      </w:r>
    </w:p>
    <w:p w14:paraId="1CF45085" w14:textId="63C1BB8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恩：神的恩典，使馬其頓的眾教會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的恩典</w:t>
      </w:r>
    </w:p>
    <w:p w14:paraId="4662CA0C" w14:textId="56EE06EC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 就是他們在患難中受大試煉的時候，仍有滿足的快樂；在極窮之間，還格外顯出他們樂捐的厚恩。 </w:t>
      </w:r>
    </w:p>
    <w:p w14:paraId="1D269BC7" w14:textId="6D32E926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基督徒的喜樂不受外在環境的影響；試練與喜樂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</w:p>
    <w:p w14:paraId="5C9E8ECF" w14:textId="49D9829A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患難中受大試煉可能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了他們極端的貧困</w:t>
      </w:r>
    </w:p>
    <w:p w14:paraId="5938B1EF" w14:textId="6F0F097E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顯出：overflowed 溢出</w:t>
      </w:r>
    </w:p>
    <w:p w14:paraId="34B9F554" w14:textId="5D05722D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樂捐的厚恩：the wealth of their generosity 他們慷慨的富足</w:t>
      </w:r>
    </w:p>
    <w:p w14:paraId="7AB6491E" w14:textId="3E1FFC9C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按說馬其頓的教會是應該得到幫助, 但他們卻願意幫助比他們更窮的信徒。</w:t>
      </w:r>
    </w:p>
    <w:p w14:paraId="3DE67A18" w14:textId="4DE6B5B9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這雙重</w:t>
      </w:r>
      <w:r w:rsidRPr="00BD6CF5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>都源於神的恩典，沒有別的解釋。</w:t>
      </w:r>
    </w:p>
    <w:p w14:paraId="065D8DCE" w14:textId="4E15C23F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“有趣的是，保羅理解到，神的恩典並沒有減輕馬其頓人的苦難，也沒有解除他們的</w:t>
      </w:r>
      <w:r w:rsidRPr="00BD6CF5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。</w:t>
      </w:r>
      <w:r>
        <w:rPr>
          <w:rFonts w:ascii="Microsoft YaHei UI" w:eastAsia="Microsoft YaHei UI" w:hAnsi="Microsoft YaHei UI" w:hint="eastAsia"/>
          <w:sz w:val="24"/>
          <w:lang w:eastAsia="zh-TW"/>
        </w:rPr>
        <w:t>相反，恩典打開心了他們的心，也解開了他們的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，使他們願意慷慨地幫助別人。”</w:t>
      </w:r>
    </w:p>
    <w:p w14:paraId="5D7331EA" w14:textId="274ECBA1" w:rsidR="00BD6CF5" w:rsidRDefault="00BD6CF5" w:rsidP="00BD6CF5">
      <w:pPr>
        <w:ind w:firstLineChars="2500" w:firstLine="6000"/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--大衛·加蘭德（David Garland）</w:t>
      </w:r>
    </w:p>
    <w:p w14:paraId="70E24E63" w14:textId="34E6105F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3 我可以證明他們是按著力量，而且也過了力量，自己甘心樂意地捐助，</w:t>
      </w:r>
    </w:p>
    <w:p w14:paraId="48328433" w14:textId="55067536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3-5在原文是一個連續的句子，動詞是5節的 “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</w:p>
    <w:p w14:paraId="62E97686" w14:textId="3174CF3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“這確實是一個長且典型的保羅式句子：當他口述時，隨著他對馬其頓基督徒慷慨的欣賞，思想一個接一個地湧現出來，以至於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的出現被推遲了。”--菲利普·休斯</w:t>
      </w:r>
    </w:p>
    <w:p w14:paraId="17A9365E" w14:textId="5197697F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他們是按著自己的能力給，甚至超越了自己的能力；也就是說他們給了以後, 剩下的可能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維持生活。</w:t>
      </w:r>
    </w:p>
    <w:p w14:paraId="627660C3" w14:textId="726B16CB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“出於對基督里的弟兄們的愛和同情，儘管他們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這些弟兄，他們卻 ‘超出自己能力‘ 奉獻。這是一個值得注意的標誌，表明他們因為對神的信賴，拒絕為明天憂慮。因為他們深信神作為天父，早已知道孩子們的需要，甚至在他們開口之前，並且必定會從神恩典的無盡庫房中供應這些需要（12:9；太 6:8，25 ；腓 4:19）。”--菲利普·休斯</w:t>
      </w:r>
    </w:p>
    <w:p w14:paraId="375CECCB" w14:textId="02F4EABC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自己甘心樂意地捐助：by their own choice 出於他們自己的選擇</w:t>
      </w:r>
    </w:p>
    <w:p w14:paraId="456460FF" w14:textId="36E9FCAE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保羅並未以任何方式對馬其頓的眾教會施加壓力，迫使他們捐款</w:t>
      </w:r>
    </w:p>
    <w:p w14:paraId="201DF9A8" w14:textId="38FF5D4D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4 再三地求我們，准他們在這供給聖徒的恩情上有分。 </w:t>
      </w:r>
    </w:p>
    <w:p w14:paraId="3B08AE93" w14:textId="4BB6693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看來保羅並沒有向馬其頓的眾教會募捐；正如金口約翰所指出的，“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的不是保羅，而是他們自己。”</w:t>
      </w:r>
    </w:p>
    <w:p w14:paraId="2E70C4A1" w14:textId="37341201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在這供給聖徒的恩情上有分：for the privilege of sharing in the ministry to the saints（CSB）為了在服事聖徒的特權上有分</w:t>
      </w:r>
    </w:p>
    <w:p w14:paraId="14B49629" w14:textId="6EF1569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服事：“保羅在談論這個項目時從未提到 ‘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‘ 這個詞。他用一種既有正式行政性質又有神學性質的語言來表達整個服事。它是 ‘一項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’。--大衛·加蘭德</w:t>
      </w:r>
    </w:p>
    <w:p w14:paraId="34C9BE36" w14:textId="3A92F3EF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聖徒：指耶路撒冷的信徒；他們歸信耶穌基督後成了社會和經濟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的對象。</w:t>
      </w:r>
    </w:p>
    <w:p w14:paraId="7E47C7DF" w14:textId="22CBBF5B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恩情：</w:t>
      </w:r>
      <w:r>
        <w:rPr>
          <w:rFonts w:ascii="Microsoft YaHei UI" w:eastAsia="Microsoft YaHei UI" w:hAnsi="Microsoft YaHei UI" w:hint="eastAsia"/>
          <w:sz w:val="24"/>
        </w:rPr>
        <w:t>χάρις</w:t>
      </w:r>
      <w:r>
        <w:rPr>
          <w:rFonts w:ascii="Microsoft YaHei UI" w:eastAsia="Microsoft YaHei UI" w:hAnsi="Microsoft YaHei UI" w:hint="eastAsia"/>
          <w:sz w:val="24"/>
          <w:lang w:eastAsia="zh-TW"/>
        </w:rPr>
        <w:t>，恩典或特權，馬其頓的眾教會認為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是一種特權</w:t>
      </w:r>
    </w:p>
    <w:p w14:paraId="20E78F97" w14:textId="6E7C654D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有分：</w:t>
      </w:r>
      <w:r>
        <w:rPr>
          <w:rFonts w:ascii="Microsoft YaHei UI" w:eastAsia="Microsoft YaHei UI" w:hAnsi="Microsoft YaHei UI" w:hint="eastAsia"/>
          <w:sz w:val="24"/>
        </w:rPr>
        <w:t>κοινωνίαν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夥伴關係，團契，參與，分享（sharing）</w:t>
      </w:r>
    </w:p>
    <w:p w14:paraId="0582C3E2" w14:textId="04A1595F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“保羅為詞語 ‘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koin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>ō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nia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>’（夥伴關係，團契）賦予了新的含義。這是該詞首次用於指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。正如腓立比教會與保羅在腓利比以外的宣教工作中建立了夥伴關係（腓 1:5；4:15），所有馬其頓教會也希望與猶太地的其他基督徒建立夥伴關係，他們懇求參與。“---大衛·加蘭德</w:t>
      </w:r>
    </w:p>
    <w:p w14:paraId="1B5AF546" w14:textId="0B804D55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保羅為耶路撒冷的信徒募捐，除了幫助那裡的窮人，也為了促進教會的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</w:t>
      </w:r>
    </w:p>
    <w:p w14:paraId="6F176803" w14:textId="5A9C8EDD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“我們可以進一步確定，保羅將這些慈善捐贈行為視為教會有機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的表現，教會是基督的身體。這些行為向世界提供了有形的證據，證明在基督里，猶太人和外邦人之間的隔牆確實已經被拆除。反過來，這將強有力地促進福音的傳播，並有效地遏制猶太化派和希臘化派的影響，因為這兩者曾威脅到早期教會的合一與福祉。” </w:t>
      </w:r>
      <w:r>
        <w:rPr>
          <w:rFonts w:ascii="Microsoft YaHei UI" w:eastAsia="Microsoft YaHei UI" w:hAnsi="Microsoft YaHei UI"/>
          <w:sz w:val="24"/>
          <w:lang w:eastAsia="zh-TW"/>
        </w:rPr>
        <w:t xml:space="preserve">             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—菲利普·休斯</w:t>
      </w:r>
    </w:p>
    <w:p w14:paraId="7D94309D" w14:textId="391A004F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 並且他們所做的，不但照我們所想望的，更照神的旨意，先把自己獻給主，又歸附了我們。 </w:t>
      </w:r>
    </w:p>
    <w:p w14:paraId="20FA59F8" w14:textId="3F5A32DF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and not just as we had hoped. Instead, they gave themselves first to the Lord and then to us by God’s will（CSB）</w:t>
      </w:r>
    </w:p>
    <w:p w14:paraId="7903B311" w14:textId="1DF98944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而不僅僅是我們所希望的。相反，他們先把自己獻給主，然後按神的旨意獻給我們。</w:t>
      </w:r>
    </w:p>
    <w:p w14:paraId="5744A238" w14:textId="7F102BA9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先：既表示重要性，也表示時間的先後順序；奉獻金錢是奉獻自我的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；當我們知道我們的</w:t>
      </w: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生命不屬於自己時，就不會認為我們的財物是屬於我們自己的。</w:t>
      </w:r>
    </w:p>
    <w:p w14:paraId="70E6C859" w14:textId="60A0E13C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然後按神的旨意獻給我們：承認保羅是使徒並支持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</w:p>
    <w:p w14:paraId="37D2D031" w14:textId="34DE06BD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“保羅使用 ‘按神的旨意’ 這句話，進一步明確了慷慨的動力來自神，並與神的恩典相關。</w:t>
      </w:r>
      <w:r w:rsidR="006A47B2">
        <w:rPr>
          <w:rFonts w:ascii="Microsoft YaHei UI" w:eastAsia="Microsoft YaHei UI" w:hAnsi="Microsoft YaHei UI"/>
          <w:sz w:val="24"/>
          <w:lang w:eastAsia="zh-TW"/>
        </w:rPr>
        <w:t>弗尼施</w:t>
      </w:r>
      <w:r w:rsidR="006A47B2">
        <w:rPr>
          <w:rFonts w:ascii="Microsoft YaHei UI" w:eastAsia="Microsoft YaHei UI" w:hAnsi="Microsoft YaHei UI" w:hint="eastAsia"/>
          <w:sz w:val="24"/>
          <w:lang w:eastAsia="zh-TW"/>
        </w:rPr>
        <w:t>(</w:t>
      </w:r>
      <w:r>
        <w:rPr>
          <w:rFonts w:ascii="Microsoft YaHei UI" w:eastAsia="Microsoft YaHei UI" w:hAnsi="Microsoft YaHei UI" w:hint="eastAsia"/>
          <w:sz w:val="24"/>
          <w:lang w:eastAsia="zh-TW"/>
        </w:rPr>
        <w:t>Furnish</w:t>
      </w:r>
      <w:r w:rsidR="006A47B2">
        <w:rPr>
          <w:rFonts w:ascii="Microsoft YaHei UI" w:eastAsia="Microsoft YaHei UI" w:hAnsi="Microsoft YaHei UI"/>
          <w:sz w:val="24"/>
          <w:lang w:eastAsia="zh-TW"/>
        </w:rPr>
        <w:t>)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評論道，‘ 保羅既沒有將其歸因於他自己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服事，也沒有歸因於他們自私的行為；這是神在他們裡面工作。’”                                         —大衛·加蘭德·</w:t>
      </w:r>
    </w:p>
    <w:p w14:paraId="4342056B" w14:textId="56D6B73B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6 因此我勸提多，既然在你們中間開辦這慈惠的事，就當辦成了。 </w:t>
      </w:r>
    </w:p>
    <w:p w14:paraId="68CC75A2" w14:textId="06C9A7B0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So we urged Titus that just as he had begun, he should also complete among you this act of grace（CSB） </w:t>
      </w:r>
    </w:p>
    <w:p w14:paraId="1494451A" w14:textId="172BBC4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因此，我們勸提多，正如他已經開始的那樣，也要在你們中間完成這恩典之舉。</w:t>
      </w:r>
    </w:p>
    <w:p w14:paraId="31C0C688" w14:textId="4B8D2D1B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從馬其頓人的榜樣轉到哥林多教會的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</w:t>
      </w:r>
    </w:p>
    <w:p w14:paraId="0F48BFC0" w14:textId="74F0D435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正如他已經開始的那樣：在保羅寫哥林多前書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提多就開始在哥林多教會募捐（林前16:1-3）</w:t>
      </w:r>
    </w:p>
    <w:p w14:paraId="56D27E68" w14:textId="64484F7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這慈惠的事：這恩典，這項慈善工作</w:t>
      </w:r>
    </w:p>
    <w:p w14:paraId="1BA2BDFF" w14:textId="4D5F95A9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7 你們既然在信心、口才、知識、熱心和待我們的愛心上，都格外顯出滿足來，就當在這慈惠的事上也格外顯出滿足來。 </w:t>
      </w:r>
    </w:p>
    <w:p w14:paraId="1E7887EE" w14:textId="11036A10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But as you excel in everything—in faith, in speech, in knowledge, in all earnestness, and in our love for you—see that you excel in this act of grace also（ESV）</w:t>
      </w:r>
    </w:p>
    <w:p w14:paraId="272B55AC" w14:textId="44827B54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但正如你們在一切事上都顯得卓越——在信心、言語、知識、熱心以及我們對你們的愛心上——你們也當在這恩典的事上顯得卓越。</w:t>
      </w:r>
    </w:p>
    <w:p w14:paraId="1FB246CB" w14:textId="15528A01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你們既然在信心、口才、知識、熱心和待我們的愛心上，都格外顯出滿足來：林前1:4-7</w:t>
      </w:r>
    </w:p>
    <w:p w14:paraId="7A9BBA53" w14:textId="03BACA50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信心：屬於聖靈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的那種信心，行神跡的信心（</w:t>
      </w:r>
      <w:r w:rsidR="00844DC2">
        <w:rPr>
          <w:rFonts w:ascii="Microsoft YaHei UI" w:eastAsia="Microsoft YaHei UI" w:hAnsi="Microsoft YaHei UI" w:hint="eastAsia"/>
          <w:sz w:val="24"/>
          <w:lang w:eastAsia="zh-TW"/>
        </w:rPr>
        <w:t>林</w:t>
      </w:r>
      <w:r>
        <w:rPr>
          <w:rFonts w:ascii="Microsoft YaHei UI" w:eastAsia="Microsoft YaHei UI" w:hAnsi="Microsoft YaHei UI" w:hint="eastAsia"/>
          <w:sz w:val="24"/>
          <w:lang w:eastAsia="zh-TW"/>
        </w:rPr>
        <w:t>前12:9；13:2）</w:t>
      </w:r>
    </w:p>
    <w:p w14:paraId="071231AC" w14:textId="6008460F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口才：in speech，言語；指智慧的語言，知識的言語和說預言（林前12:8，10）</w:t>
      </w:r>
    </w:p>
    <w:p w14:paraId="6CF4EB55" w14:textId="0AF50BFA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知識：屬靈洞察力和明白各樣奧秘（林前13:2）</w:t>
      </w:r>
    </w:p>
    <w:p w14:paraId="258B2BDF" w14:textId="671ED46A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熱心：自從提多帶著保羅的那封信訪問哥林多教會後，他們的熱心達到了新的高度 (7:11–12). </w:t>
      </w:r>
    </w:p>
    <w:p w14:paraId="204A2F90" w14:textId="590F7516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待我們的愛心上：in the love we inspired in you（NASB）我們在你們裡面所激發的愛上</w:t>
      </w:r>
    </w:p>
    <w:p w14:paraId="7A2B2718" w14:textId="6487C8B7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就當在這慈惠的事上也格外顯出滿足來：see that you excel in this act of grace also（ESV）你們也當在這恩典的事上顯得卓越。</w:t>
      </w:r>
    </w:p>
    <w:p w14:paraId="5AC3F60B" w14:textId="7AB440A3" w:rsidR="00BD6CF5" w:rsidRDefault="00847ABB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慷慨</w:t>
      </w:r>
      <w:r w:rsidR="00BD6CF5">
        <w:rPr>
          <w:rFonts w:ascii="Microsoft YaHei UI" w:eastAsia="Microsoft YaHei UI" w:hAnsi="Microsoft YaHei UI" w:hint="eastAsia"/>
          <w:sz w:val="24"/>
          <w:lang w:eastAsia="zh-TW"/>
        </w:rPr>
        <w:t>是出於神的恩典, 但也需要人的</w:t>
      </w:r>
      <w:r w:rsidR="00BD6CF5"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="00BD6CF5">
        <w:rPr>
          <w:rFonts w:ascii="Microsoft YaHei UI" w:eastAsia="Microsoft YaHei UI" w:hAnsi="Microsoft YaHei UI" w:hint="eastAsia"/>
          <w:sz w:val="24"/>
          <w:lang w:eastAsia="zh-TW"/>
        </w:rPr>
        <w:t>；越</w:t>
      </w:r>
      <w:r w:rsidR="00BD6CF5"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="00BD6CF5">
        <w:rPr>
          <w:rFonts w:ascii="Microsoft YaHei UI" w:eastAsia="Microsoft YaHei UI" w:hAnsi="Microsoft YaHei UI" w:hint="eastAsia"/>
          <w:sz w:val="24"/>
          <w:lang w:eastAsia="zh-TW"/>
        </w:rPr>
        <w:t>越卓越</w:t>
      </w:r>
    </w:p>
    <w:p w14:paraId="598737DE" w14:textId="33773716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8 我說這話，不是吩咐你們，乃是借著別人的熱心試驗你們愛心的實在。 </w:t>
      </w:r>
    </w:p>
    <w:p w14:paraId="48113BD5" w14:textId="58312322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I say this not as a command, but to prove by the earnestness of others that your love also is genuine（ESV）</w:t>
      </w:r>
    </w:p>
    <w:p w14:paraId="3F1595C6" w14:textId="3A1F928A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我說這話不是作為命令，而是借著他人的熱心來證明你們的愛心也是出於真誠。</w:t>
      </w:r>
    </w:p>
    <w:p w14:paraId="4E854012" w14:textId="68F7CEB3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保羅有使徒的權柄卻不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自己的權柄</w:t>
      </w:r>
    </w:p>
    <w:p w14:paraId="6E2D74A4" w14:textId="60E0B7C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慷慨是對真愛的一種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（約壹3:17）</w:t>
      </w:r>
    </w:p>
    <w:p w14:paraId="542E60C6" w14:textId="12437C66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9 你們知道我們主耶穌基督的恩典：他本來富足，卻為你們成了貧窮，叫你們因他的貧窮，可以成為富足。 </w:t>
      </w:r>
    </w:p>
    <w:p w14:paraId="4CEDD088" w14:textId="5A65BDAF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保羅提到慷慨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的榜樣—耶穌基督</w:t>
      </w:r>
    </w:p>
    <w:p w14:paraId="5E06C621" w14:textId="6A814FF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你們知道：哥林多</w:t>
      </w:r>
      <w:r w:rsidR="004917BA">
        <w:rPr>
          <w:rFonts w:ascii="Microsoft YaHei UI" w:eastAsia="Microsoft YaHei UI" w:hAnsi="Microsoft YaHei UI" w:hint="eastAsia"/>
          <w:sz w:val="24"/>
          <w:lang w:eastAsia="zh-TW"/>
        </w:rPr>
        <w:t>的</w:t>
      </w:r>
      <w:r>
        <w:rPr>
          <w:rFonts w:ascii="Microsoft YaHei UI" w:eastAsia="Microsoft YaHei UI" w:hAnsi="Microsoft YaHei UI" w:hint="eastAsia"/>
          <w:sz w:val="24"/>
          <w:lang w:eastAsia="zh-TW"/>
        </w:rPr>
        <w:t>信徒都知道並親身經歷了主耶穌基督的恩典</w:t>
      </w:r>
    </w:p>
    <w:p w14:paraId="42601443" w14:textId="7AF63570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主耶穌基督的恩典：指主耶穌基督恩典的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，尤指他的道成肉身和受難</w:t>
      </w:r>
    </w:p>
    <w:p w14:paraId="3BC545B7" w14:textId="1A104843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他本來富足: to be 分詞，表示讓步，雖然他是富足的；指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基督在天上與父神同享榮耀（約</w:t>
      </w: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17:5）。</w:t>
      </w:r>
    </w:p>
    <w:p w14:paraId="0805823D" w14:textId="56620772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卻為你們成了貧窮：指基督的道成肉身和被釘十字架（腓 2:6-8）</w:t>
      </w:r>
    </w:p>
    <w:p w14:paraId="520E7BB9" w14:textId="10AD5036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叫你們因他的貧窮，可以成為富足：</w:t>
      </w:r>
    </w:p>
    <w:p w14:paraId="449071A2" w14:textId="74641C2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指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的富足，包括罪得赦免，與基督聯合，與神的性情有份等。</w:t>
      </w:r>
    </w:p>
    <w:p w14:paraId="6DEA4F6E" w14:textId="50F6189C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“拉皮德（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Lapide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 xml:space="preserve">） 引用了格雷戈里·納齊安津（Gregory of 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Nazianus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>）關於基督貧窮所帶來益處的總結，這段話表達得非常美麗：‘基督為我們變得貧窮，好讓我們因他的貧窮而變得富有；他取了僕人的形象，好讓我們恢復自由；他降臨，好讓我們得以被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；他受試探，好讓我們能夠勝過；他被輕視，好讓我們充滿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；他死了，好讓我們得救；他升天，為了引領那些因罪的絆腳石而倒下的人。”                                      —大衛·加蘭德</w:t>
      </w:r>
    </w:p>
    <w:p w14:paraId="017D15C4" w14:textId="36B8AA63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赫爾維烏斯（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Herveius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>）寫道， “如果祂是所有萬物的創造者和主，卻為了你們而屈身貧窮，為什麼你們不因愛祂而為祂那些貧困的肢體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你們的一部分財富呢？”</w:t>
      </w:r>
    </w:p>
    <w:p w14:paraId="3437D784" w14:textId="5D53A111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10 我在這事上把我的意見告訴你們，是與你們有益。因為你們下手辦這事，而且起此心意已經有一年了， </w:t>
      </w:r>
    </w:p>
    <w:p w14:paraId="5FA59BB7" w14:textId="3EED786A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保羅在沒有命令他們，而是把</w:t>
      </w:r>
      <w:r w:rsidR="00132B89">
        <w:rPr>
          <w:rFonts w:ascii="Microsoft YaHei UI" w:eastAsia="Microsoft YaHei UI" w:hAnsi="Microsoft YaHei UI" w:hint="eastAsia"/>
          <w:sz w:val="24"/>
          <w:lang w:eastAsia="zh-TW"/>
        </w:rPr>
        <w:t>他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的意見告訴他們</w:t>
      </w:r>
    </w:p>
    <w:p w14:paraId="69FA8772" w14:textId="4B2AFF33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因為你們下手辦這事，而且起此心意已經有一年了：who began last year not only to do something but also to want to do it（CSB） </w:t>
      </w:r>
    </w:p>
    <w:p w14:paraId="7EFB53B0" w14:textId="0AC69441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你們從去年開始，不僅著手去做，而且也有了這樣的心願。</w:t>
      </w:r>
    </w:p>
    <w:p w14:paraId="47789F01" w14:textId="7978D2C9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去年提多曾訪問哥林多教會，並開始了募捐工作；但後來這件事陷入了停滯，很可能是由於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從中作梗，以便教會的金錢進入他們的口袋。</w:t>
      </w:r>
    </w:p>
    <w:p w14:paraId="1EC53DF6" w14:textId="0FE6D5CB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11 如今就當辦成這事。既有願做的心，也當照你們所有的去辦成， </w:t>
      </w:r>
    </w:p>
    <w:p w14:paraId="35F138B0" w14:textId="02187874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Now also finish the task, so that just as there was an eager desire, there may also be a completion, according to what you have（CSB）</w:t>
      </w:r>
    </w:p>
    <w:p w14:paraId="2C401E14" w14:textId="32CEBEF5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現在也要完成這項任務，使你們不僅有熱切的願望，也能按照你們所有的去完成它。</w:t>
      </w:r>
    </w:p>
    <w:p w14:paraId="1CD7B44B" w14:textId="1A2C6EB9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就當辦成：也要完成；這是本章唯一的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的動詞：要他們完成自己所開始的事</w:t>
      </w:r>
    </w:p>
    <w:p w14:paraId="69A82F30" w14:textId="74272192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“這意味著他們已經讓這項事業被中斷或擱置，而這反映了他們缺乏專注，甚至可能是意志上的缺陷。最初他們展現出的那種願意承擔這項慈善任務的熱情和急切，現在應該通過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這項任務的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來匹配。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是願意做某事的唯一恰當證明和表達。”—菲利普.休斯</w:t>
      </w:r>
    </w:p>
    <w:p w14:paraId="57F8F0CF" w14:textId="043B13EA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12 因為人若有願做的心，必蒙悅納，乃是照他所有的，並不是照他所無的。</w:t>
      </w:r>
    </w:p>
    <w:p w14:paraId="2CA4A09F" w14:textId="42B2B3FA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這是新約奉獻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的原則 </w:t>
      </w:r>
    </w:p>
    <w:p w14:paraId="4BD7362E" w14:textId="1A466A44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新約中，尤其是在基督的死亡和復活之後，沒有提到關於奉獻十分之一的事。舊約規定了三種不同的奉獻，這三種奉獻加起來是每年收入的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</w:p>
    <w:p w14:paraId="0BF00293" w14:textId="119F877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13 我原不是要別人輕省，你們受累， </w:t>
      </w:r>
    </w:p>
    <w:p w14:paraId="5267036B" w14:textId="54FAFE48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For this is not for the ease of others and for your affliction, but by way of equality（CSB）</w:t>
      </w:r>
    </w:p>
    <w:p w14:paraId="7CCF3619" w14:textId="345B6886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因為這不是為了別人的舒適，也不是為了你的痛苦，而是為了平等。</w:t>
      </w:r>
    </w:p>
    <w:p w14:paraId="092B9BAA" w14:textId="68FF7E54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保羅向他們保證，耶路撒冷的教會並不會因這些捐贈而過上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的生活。</w:t>
      </w:r>
    </w:p>
    <w:p w14:paraId="519CF8EC" w14:textId="0E064E74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14 乃要均平，就是要你們的富余，現在可以補他們的不足，使他們的富余，將來也可以補你們的不足，這就均平了。 </w:t>
      </w:r>
    </w:p>
    <w:p w14:paraId="491559EE" w14:textId="5327EE6E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Arial" w:eastAsia="Microsoft YaHei UI" w:hAnsi="Arial" w:cs="Arial" w:hint="eastAsia"/>
          <w:sz w:val="24"/>
        </w:rPr>
        <w:t>ἀ</w:t>
      </w:r>
      <w:r>
        <w:rPr>
          <w:rFonts w:ascii="Arial" w:eastAsia="Microsoft YaHei UI" w:hAnsi="Arial" w:cs="Arial" w:hint="eastAsia"/>
          <w:sz w:val="24"/>
        </w:rPr>
        <w:t>λλ</w:t>
      </w:r>
      <w:r>
        <w:rPr>
          <w:rFonts w:ascii="Arial" w:eastAsia="Microsoft YaHei UI" w:hAnsi="Arial" w:cs="Arial" w:hint="eastAsia"/>
          <w:sz w:val="24"/>
          <w:lang w:eastAsia="zh-TW"/>
        </w:rPr>
        <w:t>ʼ</w:t>
      </w:r>
      <w:r>
        <w:rPr>
          <w:rFonts w:ascii="Arial" w:eastAsia="Microsoft YaHei UI" w:hAnsi="Arial" w:cs="Arial" w:hint="eastAsia"/>
          <w:sz w:val="24"/>
          <w:lang w:eastAsia="zh-TW"/>
        </w:rPr>
        <w:t xml:space="preserve"> but </w:t>
      </w:r>
      <w:r>
        <w:rPr>
          <w:rFonts w:ascii="Arial" w:eastAsia="Microsoft YaHei UI" w:hAnsi="Arial" w:cs="Arial" w:hint="eastAsia"/>
          <w:sz w:val="24"/>
          <w:lang w:eastAsia="zh-TW"/>
        </w:rPr>
        <w:t>乃要，與</w:t>
      </w:r>
      <w:r>
        <w:rPr>
          <w:rFonts w:ascii="Arial" w:eastAsia="Microsoft YaHei UI" w:hAnsi="Arial" w:cs="Arial" w:hint="eastAsia"/>
          <w:sz w:val="24"/>
          <w:lang w:eastAsia="zh-TW"/>
        </w:rPr>
        <w:t>13</w:t>
      </w:r>
      <w:r>
        <w:rPr>
          <w:rFonts w:ascii="Arial" w:eastAsia="Microsoft YaHei UI" w:hAnsi="Arial" w:cs="Arial" w:hint="eastAsia"/>
          <w:sz w:val="24"/>
          <w:lang w:eastAsia="zh-TW"/>
        </w:rPr>
        <w:t>節形成對比</w:t>
      </w:r>
    </w:p>
    <w:p w14:paraId="268FA880" w14:textId="703FFB4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均平：</w:t>
      </w:r>
      <w:r>
        <w:rPr>
          <w:rFonts w:ascii="Microsoft YaHei UI" w:eastAsia="Microsoft YaHei UI" w:hAnsi="Microsoft YaHei UI" w:hint="eastAsia"/>
          <w:sz w:val="24"/>
        </w:rPr>
        <w:t>ἐκ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from equality，來自平等的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，而不是信徒之間財物和財產的普遍平等化</w:t>
      </w:r>
    </w:p>
    <w:p w14:paraId="1CD060FC" w14:textId="01255C32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“正如霍奇Hodge所指出的，保羅在這裡倡導的 ‘不是平等主義，也不是財產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’，因為在新</w:t>
      </w: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約中，所有的施捨都是自願的，是愛心的果實。其目的是為了緩解貧困，而不是為了實現財產的人工平等。”                             —菲利普.休斯</w:t>
      </w:r>
    </w:p>
    <w:p w14:paraId="11D9D90B" w14:textId="6D684835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現在：指保羅寫哥林多後書的時候哥林多的信徒比較富裕</w:t>
      </w:r>
    </w:p>
    <w:p w14:paraId="27B2745C" w14:textId="0426B98E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將來：假如有一天情況發生逆轉，耶路撒冷的信徒將幫助哥林多的信徒</w:t>
      </w:r>
    </w:p>
    <w:p w14:paraId="5F0AC57D" w14:textId="3B4722CE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保羅只要求他們從他們的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中捐贈，但必須嚴肅而誠實地評估什麼是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</w:t>
      </w:r>
    </w:p>
    <w:p w14:paraId="6107CE27" w14:textId="037C918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加爾文說：”我們不應以為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財物、為遙遠的未來做準備，同時剝奪貧窮弟兄應得的幫助，就是致富之道。我確實承認，公平並不意味著富人不可以比窮人生活得更優雅一些；但必須有一種公平，使得沒有人挨餓，也沒有人以犧牲他人為代價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自己的財富。”</w:t>
      </w:r>
    </w:p>
    <w:p w14:paraId="3B71588F" w14:textId="065F3D65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15 如經上所記：“多收的也沒有餘，少收的也沒有缺。</w:t>
      </w:r>
      <w:r>
        <w:rPr>
          <w:rFonts w:ascii="Microsoft YaHei UI" w:eastAsia="Microsoft YaHei UI" w:hAnsi="Microsoft YaHei UI" w:hint="eastAsia"/>
          <w:sz w:val="24"/>
        </w:rPr>
        <w:t xml:space="preserve">” </w:t>
      </w:r>
    </w:p>
    <w:p w14:paraId="699E87F9" w14:textId="01D34410" w:rsidR="00BD6CF5" w:rsidRDefault="00BD6CF5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as it is written, “HE WHO gathered MUCH DID NOT HAVE TOO MUCH, AND HE WHO gathered LITTLE HAD NO LACK（NASB）</w:t>
      </w:r>
    </w:p>
    <w:p w14:paraId="4EE5FE02" w14:textId="684E750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如經上所記：“多收的沒有過多，少收的也沒有缺乏”</w:t>
      </w:r>
    </w:p>
    <w:p w14:paraId="23D2955E" w14:textId="60B90958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取自出埃及記16章18節，背景是以色列人在曠野中每天收集嗎哪的情形</w:t>
      </w:r>
    </w:p>
    <w:p w14:paraId="16627BAC" w14:textId="5B2F43DC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在出埃及記16章，嗎哪的平等是由神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施行的，但在教會之間要實現的平等是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</w:t>
      </w:r>
    </w:p>
    <w:p w14:paraId="4161D2C5" w14:textId="60DFB132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 w:rsidRPr="00BD6CF5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應用</w:t>
      </w:r>
      <w:r>
        <w:rPr>
          <w:rFonts w:ascii="Microsoft YaHei UI" w:eastAsia="Microsoft YaHei UI" w:hAnsi="Microsoft YaHei UI" w:hint="eastAsia"/>
          <w:sz w:val="24"/>
          <w:lang w:eastAsia="zh-TW"/>
        </w:rPr>
        <w:t>：</w:t>
      </w:r>
    </w:p>
    <w:p w14:paraId="3EB55C29" w14:textId="37621119" w:rsidR="00BD6CF5" w:rsidRPr="00BD6CF5" w:rsidRDefault="00BD6CF5" w:rsidP="00BD6CF5">
      <w:pPr>
        <w:rPr>
          <w:rFonts w:ascii="Microsoft YaHei UI" w:eastAsia="Microsoft YaHei UI" w:hAnsi="Microsoft YaHei UI"/>
          <w:sz w:val="24"/>
          <w:lang w:eastAsia="zh-TW"/>
        </w:rPr>
      </w:pP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BD6CF5">
        <w:rPr>
          <w:rFonts w:ascii="Microsoft YaHei UI" w:eastAsia="Microsoft YaHei UI" w:hAnsi="Microsoft YaHei UI" w:hint="eastAsia"/>
          <w:sz w:val="24"/>
          <w:lang w:eastAsia="zh-TW"/>
        </w:rPr>
        <w:t>神喜樂和慷慨的恩典</w:t>
      </w:r>
    </w:p>
    <w:p w14:paraId="44C724C5" w14:textId="26DA6CBD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將你的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交給神</w:t>
      </w:r>
    </w:p>
    <w:p w14:paraId="6AAA2142" w14:textId="1BCADA96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開始照你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奉獻</w:t>
      </w:r>
    </w:p>
    <w:p w14:paraId="6F7BE99C" w14:textId="7FBDFFA7" w:rsidR="00BD6CF5" w:rsidRDefault="00BD6CF5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成功神學既不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，也不是</w:t>
      </w: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4FC845A" w14:textId="02CD1502" w:rsidR="00BD6CF5" w:rsidRPr="00335D6A" w:rsidRDefault="00BD6CF5">
      <w:pPr>
        <w:rPr>
          <w:rFonts w:ascii="Microsoft YaHei UI" w:eastAsia="Microsoft YaHei UI" w:hAnsi="Microsoft YaHei UI"/>
          <w:sz w:val="24"/>
        </w:rPr>
      </w:pPr>
      <w:r w:rsidRPr="00BD6CF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耶穌基督慷慨的禮物</w:t>
      </w:r>
    </w:p>
    <w:sectPr w:rsidR="00BD6CF5" w:rsidRPr="00335D6A" w:rsidSect="00335D6A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A3674" w14:textId="77777777" w:rsidR="00F22DA9" w:rsidRDefault="00F22DA9" w:rsidP="006E50F2">
      <w:r>
        <w:separator/>
      </w:r>
    </w:p>
  </w:endnote>
  <w:endnote w:type="continuationSeparator" w:id="0">
    <w:p w14:paraId="3FC01C6D" w14:textId="77777777" w:rsidR="00F22DA9" w:rsidRDefault="00F22DA9" w:rsidP="006E5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9890431"/>
      <w:docPartObj>
        <w:docPartGallery w:val="Page Numbers (Bottom of Page)"/>
        <w:docPartUnique/>
      </w:docPartObj>
    </w:sdtPr>
    <w:sdtContent>
      <w:p w14:paraId="253D47DA" w14:textId="2FAF3D03" w:rsidR="006E50F2" w:rsidRDefault="006E50F2" w:rsidP="00BF7D1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3166AF" w14:textId="77777777" w:rsidR="006E50F2" w:rsidRDefault="006E50F2" w:rsidP="006E50F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23175548"/>
      <w:docPartObj>
        <w:docPartGallery w:val="Page Numbers (Bottom of Page)"/>
        <w:docPartUnique/>
      </w:docPartObj>
    </w:sdtPr>
    <w:sdtContent>
      <w:p w14:paraId="597724E3" w14:textId="6ADFFF88" w:rsidR="006E50F2" w:rsidRDefault="006E50F2" w:rsidP="00BF7D1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8B095FE" w14:textId="77777777" w:rsidR="006E50F2" w:rsidRDefault="006E50F2" w:rsidP="006E50F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2572F" w14:textId="77777777" w:rsidR="00F22DA9" w:rsidRDefault="00F22DA9" w:rsidP="006E50F2">
      <w:r>
        <w:separator/>
      </w:r>
    </w:p>
  </w:footnote>
  <w:footnote w:type="continuationSeparator" w:id="0">
    <w:p w14:paraId="222D3FCA" w14:textId="77777777" w:rsidR="00F22DA9" w:rsidRDefault="00F22DA9" w:rsidP="006E5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67564"/>
    <w:multiLevelType w:val="hybridMultilevel"/>
    <w:tmpl w:val="37A2CAD8"/>
    <w:lvl w:ilvl="0" w:tplc="42DED10C">
      <w:start w:val="1"/>
      <w:numFmt w:val="decimal"/>
      <w:lvlText w:val="%1."/>
      <w:lvlJc w:val="left"/>
      <w:pPr>
        <w:ind w:left="360" w:hanging="360"/>
      </w:pPr>
      <w:rPr>
        <w:rFonts w:hint="default"/>
        <w:u w:val="thick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0852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6A"/>
    <w:rsid w:val="0007736A"/>
    <w:rsid w:val="00132B89"/>
    <w:rsid w:val="001B54B2"/>
    <w:rsid w:val="001C178D"/>
    <w:rsid w:val="001D5A97"/>
    <w:rsid w:val="00224DA6"/>
    <w:rsid w:val="00335D6A"/>
    <w:rsid w:val="004135E9"/>
    <w:rsid w:val="004917BA"/>
    <w:rsid w:val="004A2097"/>
    <w:rsid w:val="005E3AD1"/>
    <w:rsid w:val="006A47B2"/>
    <w:rsid w:val="006E50F2"/>
    <w:rsid w:val="00740FF4"/>
    <w:rsid w:val="00844DC2"/>
    <w:rsid w:val="00847ABB"/>
    <w:rsid w:val="008F1AAA"/>
    <w:rsid w:val="00923F43"/>
    <w:rsid w:val="009358AC"/>
    <w:rsid w:val="00975D0B"/>
    <w:rsid w:val="009948DD"/>
    <w:rsid w:val="009F52FC"/>
    <w:rsid w:val="00B36604"/>
    <w:rsid w:val="00BD6CF5"/>
    <w:rsid w:val="00C04629"/>
    <w:rsid w:val="00CA723E"/>
    <w:rsid w:val="00EA7EB7"/>
    <w:rsid w:val="00ED309A"/>
    <w:rsid w:val="00F2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17121D"/>
  <w15:chartTrackingRefBased/>
  <w15:docId w15:val="{B245D106-6A70-0C4F-832D-4A4940165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E50F2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E50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E50F2"/>
  </w:style>
  <w:style w:type="paragraph" w:styleId="ListParagraph">
    <w:name w:val="List Paragraph"/>
    <w:basedOn w:val="Normal"/>
    <w:uiPriority w:val="34"/>
    <w:qFormat/>
    <w:rsid w:val="00BD6CF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8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43</cp:revision>
  <dcterms:created xsi:type="dcterms:W3CDTF">2025-02-28T06:55:00Z</dcterms:created>
  <dcterms:modified xsi:type="dcterms:W3CDTF">2025-02-28T18:54:00Z</dcterms:modified>
</cp:coreProperties>
</file>