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0F391" w14:textId="361211A1" w:rsidR="00F93433" w:rsidRPr="00B45CD8" w:rsidRDefault="00B45CD8" w:rsidP="00B45CD8">
      <w:pPr>
        <w:ind w:firstLineChars="650" w:firstLine="1820"/>
        <w:rPr>
          <w:rFonts w:ascii="Microsoft YaHei UI" w:eastAsia="Microsoft YaHei UI" w:hAnsi="Microsoft YaHei UI"/>
          <w:sz w:val="28"/>
          <w:szCs w:val="28"/>
          <w:lang w:eastAsia="zh-TW"/>
        </w:rPr>
      </w:pPr>
      <w:r w:rsidRPr="00B45CD8">
        <w:rPr>
          <w:rFonts w:ascii="Microsoft YaHei UI" w:eastAsia="Microsoft YaHei UI" w:hAnsi="Microsoft YaHei UI" w:hint="eastAsia"/>
          <w:sz w:val="28"/>
          <w:szCs w:val="28"/>
          <w:lang w:eastAsia="zh-TW"/>
        </w:rPr>
        <w:t>第二課：</w:t>
      </w:r>
      <w:r w:rsidRPr="00B45CD8">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B45CD8">
        <w:rPr>
          <w:rFonts w:ascii="Microsoft YaHei UI" w:eastAsia="Microsoft YaHei UI" w:hAnsi="Microsoft YaHei UI" w:hint="eastAsia"/>
          <w:sz w:val="28"/>
          <w:szCs w:val="28"/>
          <w:u w:val="thick"/>
          <w:lang w:eastAsia="zh-TW"/>
        </w:rPr>
        <w:t xml:space="preserve">        </w:t>
      </w:r>
      <w:r w:rsidRPr="00B45CD8">
        <w:rPr>
          <w:rFonts w:ascii="Microsoft YaHei UI" w:eastAsia="Microsoft YaHei UI" w:hAnsi="Microsoft YaHei UI" w:hint="eastAsia"/>
          <w:sz w:val="28"/>
          <w:szCs w:val="28"/>
          <w:lang w:eastAsia="zh-TW"/>
        </w:rPr>
        <w:t>（林後1:12-2:4）</w:t>
      </w:r>
    </w:p>
    <w:p w14:paraId="2232357B" w14:textId="7B3A748A" w:rsidR="00B45CD8" w:rsidRPr="00B45CD8" w:rsidRDefault="00B45CD8" w:rsidP="00F93433">
      <w:pPr>
        <w:rPr>
          <w:rFonts w:ascii="Microsoft YaHei UI" w:eastAsia="Microsoft YaHei UI" w:hAnsi="Microsoft YaHei UI"/>
          <w:b/>
          <w:bCs/>
          <w:sz w:val="24"/>
          <w:lang w:eastAsia="zh-TW"/>
        </w:rPr>
      </w:pPr>
      <w:r w:rsidRPr="00B45CD8">
        <w:rPr>
          <w:rFonts w:ascii="Microsoft YaHei UI" w:eastAsia="Microsoft YaHei UI" w:hAnsi="Microsoft YaHei UI" w:hint="eastAsia"/>
          <w:b/>
          <w:bCs/>
          <w:sz w:val="24"/>
          <w:lang w:eastAsia="zh-TW"/>
        </w:rPr>
        <w:t>講道大綱</w:t>
      </w:r>
    </w:p>
    <w:p w14:paraId="6A48A3B2" w14:textId="77777777" w:rsidR="00B45CD8" w:rsidRDefault="00B45CD8" w:rsidP="00F93433">
      <w:pPr>
        <w:rPr>
          <w:rFonts w:ascii="Microsoft YaHei UI" w:eastAsia="Microsoft YaHei UI" w:hAnsi="Microsoft YaHei UI"/>
          <w:sz w:val="24"/>
          <w:lang w:eastAsia="zh-TW"/>
        </w:rPr>
      </w:pPr>
    </w:p>
    <w:p w14:paraId="0C47EFC8" w14:textId="77777777" w:rsidR="00B45CD8" w:rsidRDefault="00B45CD8" w:rsidP="00F93433">
      <w:pPr>
        <w:rPr>
          <w:rFonts w:ascii="Microsoft YaHei UI" w:eastAsia="Microsoft YaHei UI" w:hAnsi="Microsoft YaHei UI"/>
          <w:sz w:val="24"/>
          <w:lang w:eastAsia="zh-TW"/>
        </w:rPr>
      </w:pPr>
    </w:p>
    <w:p w14:paraId="60360AF4" w14:textId="77777777" w:rsidR="00B45CD8" w:rsidRDefault="00B45CD8" w:rsidP="00F93433">
      <w:pPr>
        <w:rPr>
          <w:rFonts w:ascii="Microsoft YaHei UI" w:eastAsia="Microsoft YaHei UI" w:hAnsi="Microsoft YaHei UI"/>
          <w:sz w:val="24"/>
          <w:lang w:eastAsia="zh-TW"/>
        </w:rPr>
      </w:pPr>
    </w:p>
    <w:p w14:paraId="392B4A82" w14:textId="4CD63D5C" w:rsidR="00B45CD8" w:rsidRPr="00B45CD8" w:rsidRDefault="00B45CD8" w:rsidP="00F93433">
      <w:pPr>
        <w:rPr>
          <w:rFonts w:ascii="Microsoft YaHei UI" w:eastAsia="Microsoft YaHei UI" w:hAnsi="Microsoft YaHei UI"/>
          <w:b/>
          <w:bCs/>
          <w:sz w:val="24"/>
          <w:lang w:eastAsia="zh-TW"/>
        </w:rPr>
      </w:pPr>
      <w:r w:rsidRPr="00B45CD8">
        <w:rPr>
          <w:rFonts w:ascii="Microsoft YaHei UI" w:eastAsia="Microsoft YaHei UI" w:hAnsi="Microsoft YaHei UI" w:hint="eastAsia"/>
          <w:b/>
          <w:bCs/>
          <w:sz w:val="24"/>
          <w:lang w:eastAsia="zh-TW"/>
        </w:rPr>
        <w:t>講道大概念</w:t>
      </w:r>
    </w:p>
    <w:p w14:paraId="6A771509" w14:textId="756EE7F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50395FF5" w14:textId="442325C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34EA7556" w14:textId="21A43F4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20B06A9D" w14:textId="77777777" w:rsidR="00B45CD8" w:rsidRDefault="00B45CD8" w:rsidP="00F93433">
      <w:pPr>
        <w:rPr>
          <w:rFonts w:ascii="Microsoft YaHei UI" w:eastAsia="Microsoft YaHei UI" w:hAnsi="Microsoft YaHei UI"/>
          <w:sz w:val="24"/>
          <w:lang w:eastAsia="zh-TW"/>
        </w:rPr>
      </w:pPr>
    </w:p>
    <w:p w14:paraId="5B92E6BF" w14:textId="2DAB08F3" w:rsidR="00B45CD8" w:rsidRPr="00B45CD8" w:rsidRDefault="00B45CD8" w:rsidP="00F93433">
      <w:pPr>
        <w:rPr>
          <w:rFonts w:ascii="Microsoft YaHei UI" w:eastAsia="Microsoft YaHei UI" w:hAnsi="Microsoft YaHei UI"/>
          <w:b/>
          <w:bCs/>
          <w:sz w:val="24"/>
          <w:lang w:eastAsia="zh-TW"/>
        </w:rPr>
      </w:pPr>
      <w:r w:rsidRPr="00B45CD8">
        <w:rPr>
          <w:rFonts w:ascii="Microsoft YaHei UI" w:eastAsia="Microsoft YaHei UI" w:hAnsi="Microsoft YaHei UI" w:hint="eastAsia"/>
          <w:b/>
          <w:bCs/>
          <w:sz w:val="24"/>
          <w:lang w:eastAsia="zh-TW"/>
        </w:rPr>
        <w:t>解釋經文</w:t>
      </w:r>
    </w:p>
    <w:p w14:paraId="640C8EE5" w14:textId="50D2E46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1:12 我們所誇的是自己的良心，見證我們憑著神的聖潔和誠實；在世為人，不靠人的聰明，乃靠神的恩惠，向你們更是這樣。 </w:t>
      </w:r>
    </w:p>
    <w:p w14:paraId="629C408C" w14:textId="1F65207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γὰρ：保羅請哥林多教會為他</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的理由 (1:11)</w:t>
      </w:r>
    </w:p>
    <w:p w14:paraId="2E35E541" w14:textId="2994329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我們所誇的是自己的良心，見</w:t>
      </w:r>
      <w:r w:rsidR="008A1FA7">
        <w:rPr>
          <w:rFonts w:ascii="Microsoft YaHei UI" w:eastAsia="Microsoft YaHei UI" w:hAnsi="Microsoft YaHei UI" w:hint="eastAsia"/>
          <w:sz w:val="24"/>
          <w:lang w:eastAsia="zh-TW"/>
        </w:rPr>
        <w:t>証</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For our boast is this, the testimony of our conscience, </w:t>
      </w:r>
    </w:p>
    <w:p w14:paraId="14849B09" w14:textId="3E3C55F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因為我們的自誇是這個：我們的良心的見證</w:t>
      </w:r>
    </w:p>
    <w:p w14:paraId="4647BF42" w14:textId="3566067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that in holiness and godly sincerity, not in fleshly wisdom but in the grace of God, we have conducted ourselves in the world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and especially toward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62AD0908" w14:textId="2340621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就是在神的聖潔和真實中，不是在屬肉體的智慧中，而是在神的恩典中，我們在世上行事為人，尤其是對你們。</w:t>
      </w:r>
    </w:p>
    <w:p w14:paraId="2025EB01" w14:textId="69B5589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我們：主要指</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，也包括他的同工</w:t>
      </w:r>
    </w:p>
    <w:p w14:paraId="601D4A52" w14:textId="5EB925D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自誇：保羅自誇是因為哥林多教會有些人不認可他</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60A6B244" w14:textId="7611D702"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保羅的自誇就是他自己良心的見證；他的良心是指他蒙召後</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的良心</w:t>
      </w:r>
    </w:p>
    <w:p w14:paraId="2D4132B8" w14:textId="3943779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保羅良心的見證就是他有從神來的質樸和真實，因此他的自誇其實是</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459066A7" w14:textId="4FBEE0DF"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神的聖潔和誠實：</w:t>
      </w:r>
      <w:r>
        <w:rPr>
          <w:rFonts w:ascii="Microsoft YaHei UI" w:eastAsia="Microsoft YaHei UI" w:hAnsi="Microsoft YaHei UI" w:hint="eastAsia"/>
          <w:sz w:val="24"/>
          <w:lang w:eastAsia="zh-TW"/>
        </w:rPr>
        <w:t xml:space="preserve">in simplicity and sincerity of God </w:t>
      </w:r>
      <w:r>
        <w:rPr>
          <w:rFonts w:ascii="Microsoft YaHei UI" w:eastAsia="Microsoft YaHei UI" w:hAnsi="Microsoft YaHei UI" w:hint="eastAsia"/>
          <w:sz w:val="24"/>
        </w:rPr>
        <w:t>從神來的質樸和真實</w:t>
      </w:r>
    </w:p>
    <w:p w14:paraId="7FC282D7" w14:textId="0D84E68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換句話說，保羅是</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w:t>
      </w:r>
      <w:r w:rsidR="00DD7937">
        <w:rPr>
          <w:rFonts w:ascii="Microsoft YaHei UI" w:eastAsia="Microsoft YaHei UI" w:hAnsi="Microsoft YaHei UI" w:hint="eastAsia"/>
          <w:sz w:val="24"/>
          <w:lang w:eastAsia="zh-TW"/>
        </w:rPr>
        <w:t>人</w:t>
      </w:r>
      <w:r w:rsidR="007D1B1E">
        <w:rPr>
          <w:rFonts w:ascii="Microsoft YaHei UI" w:eastAsia="Microsoft YaHei UI" w:hAnsi="Microsoft YaHei UI" w:hint="eastAsia"/>
          <w:sz w:val="24"/>
          <w:lang w:eastAsia="zh-TW"/>
        </w:rPr>
        <w:t>。</w:t>
      </w:r>
    </w:p>
    <w:p w14:paraId="0DEEAA63" w14:textId="180B56D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不靠人的聰明：</w:t>
      </w:r>
      <w:r>
        <w:rPr>
          <w:rFonts w:ascii="Microsoft YaHei UI" w:eastAsia="Microsoft YaHei UI" w:hAnsi="Microsoft YaHei UI" w:hint="eastAsia"/>
          <w:sz w:val="24"/>
          <w:lang w:eastAsia="zh-TW"/>
        </w:rPr>
        <w:t xml:space="preserve">not in fleshly wisdom </w:t>
      </w:r>
      <w:r>
        <w:rPr>
          <w:rFonts w:ascii="Microsoft YaHei UI" w:eastAsia="Microsoft YaHei UI" w:hAnsi="Microsoft YaHei UI" w:hint="eastAsia"/>
          <w:sz w:val="24"/>
        </w:rPr>
        <w:t>不在屬肉體的智慧中</w:t>
      </w:r>
    </w:p>
    <w:p w14:paraId="058314FB" w14:textId="10C89BA2"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屬肉體的智慧與神的智慧對立；神使基督成為我們的智慧（林前1:30）</w:t>
      </w:r>
    </w:p>
    <w:p w14:paraId="5FBD8265" w14:textId="04404DC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“保羅將屬肉體的智慧這個名字給了一切在</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為我們所獲得智慧的名聲。”</w:t>
      </w:r>
    </w:p>
    <w:p w14:paraId="753DFFC2" w14:textId="6689AB1D"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---約翰·加爾文</w:t>
      </w:r>
    </w:p>
    <w:p w14:paraId="391F55E9" w14:textId="022F8B6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乃靠神的恩惠：but in the grace of God 但在神的恩典中；神的恩典使保羅</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按神的旨意生活和服事（林前3:10；15:10）</w:t>
      </w:r>
    </w:p>
    <w:p w14:paraId="36361549" w14:textId="53DB677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尤其是對你們：保羅在哥林多呆了一年半，因此哥林多教會有足夠長的時間觀察保羅</w:t>
      </w:r>
    </w:p>
    <w:p w14:paraId="2AB541CC" w14:textId="06A9E9D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1:13 我們現在寫給你們的話，並不外乎你們所念的、所認識的，我也盼望你們到底還是要認識， </w:t>
      </w:r>
    </w:p>
    <w:p w14:paraId="4218520B" w14:textId="3A103C3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γὰρ 保羅有從神來的質樸和真實的根據：他寫給他們的信                </w:t>
      </w:r>
    </w:p>
    <w:p w14:paraId="51BC3BCC" w14:textId="3D4ED7E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有些哥林多人指控保羅寫的信不真實；哥林多教會也有</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保羅書信的傾向（林前5:9-11）</w:t>
      </w:r>
    </w:p>
    <w:p w14:paraId="2169E727" w14:textId="76D5820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we are writing nothing to you other than what you can read and also understand. I hope you will understand completely (CSB)</w:t>
      </w:r>
    </w:p>
    <w:p w14:paraId="73F064CD" w14:textId="685813B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因為我們寫給你們的，都是你們能讀並且也能明白的；我希望你們將完全明白。</w:t>
      </w:r>
    </w:p>
    <w:p w14:paraId="1842FB4D" w14:textId="5CAF7FEE"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我們現在寫給你們的話: 保羅寫給哥林多教會的</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書信；“寫” 是現在時態動詞</w:t>
      </w:r>
    </w:p>
    <w:p w14:paraId="46F225BD" w14:textId="529EA691"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我也盼望你們到底還是要認識：我希望你們將完全明白；即完全明白他的信和</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；與14節的 “有幾分認識我們“ 形成對比</w:t>
      </w:r>
    </w:p>
    <w:p w14:paraId="706DC324" w14:textId="3DE437A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1:14 正如你們已經有幾分認識我們，以我們誇口，好象我們在我們主耶穌的日子以你們誇口一樣。 </w:t>
      </w:r>
    </w:p>
    <w:p w14:paraId="1B36440F" w14:textId="0BDDA65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好象：just as 正如，保羅和哥林多教會</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，即，彼此以對方為驕傲</w:t>
      </w:r>
    </w:p>
    <w:p w14:paraId="04B946D6" w14:textId="52DF249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“（保羅）不像一個大師對門徒</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，而是像一個門徒對其他門徒講話一樣。“</w:t>
      </w:r>
    </w:p>
    <w:p w14:paraId="7F097329" w14:textId="2893E42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--屈梭多模</w:t>
      </w:r>
    </w:p>
    <w:p w14:paraId="61C968F6" w14:textId="06CC947D"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在我們主耶穌的日子：指主再來的日子；主再來時誇口才能最終實現（林前4:5；3:13-15）；但保羅希望哥林多教會</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就能對他有完全的認識並以他誇口。</w:t>
      </w:r>
    </w:p>
    <w:p w14:paraId="6DF7076F" w14:textId="38E5194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1:15 我既然這樣深信，就早有意到你們那裡去，叫你們再得益處。 </w:t>
      </w:r>
    </w:p>
    <w:p w14:paraId="00DA2844" w14:textId="4C476A61"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Because of this confidence, I planned to come to you first, so that you could have a second benefit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3A7E9114" w14:textId="24908FD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因為這個確信，我計劃先到你們那裡，目的是你們可以有第二次益處</w:t>
      </w:r>
    </w:p>
    <w:p w14:paraId="53368CDC" w14:textId="6EC6AC7C" w:rsidR="00B45CD8" w:rsidRPr="00B45CD8" w:rsidRDefault="00B45CD8" w:rsidP="00F934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因為哪一個確信？哥林多教會</w:t>
      </w:r>
      <w:r w:rsidRPr="00B45CD8">
        <w:rPr>
          <w:rFonts w:ascii="Microsoft YaHei UI" w:eastAsia="Microsoft YaHei UI" w:hAnsi="Microsoft YaHei UI" w:hint="eastAsia"/>
          <w:sz w:val="24"/>
          <w:u w:val="thick"/>
          <w:lang w:eastAsia="zh-TW"/>
        </w:rPr>
        <w:t xml:space="preserve">              </w:t>
      </w:r>
    </w:p>
    <w:p w14:paraId="1EEBE9EA" w14:textId="5B7984D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就早有意到你們那裡去：我計劃先到你們那裡；去馬其頓之前先去哥林多</w:t>
      </w:r>
    </w:p>
    <w:p w14:paraId="24F1E554" w14:textId="6EF7850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叫你們再得益處：目的是你們可以有第二次益處：從馬其頓再回到哥林多使他們第二次得益處（羅1:11）</w:t>
      </w:r>
    </w:p>
    <w:p w14:paraId="1E4F11A8" w14:textId="5A650DB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“這個使徒不但是一位教師和傳道人，而且是神和人中間恩典的</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。他在團體中的同在打開了神</w:t>
      </w:r>
      <w:r w:rsidRPr="00B45CD8">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的閘門。” </w:t>
      </w:r>
    </w:p>
    <w:p w14:paraId="52F65F9E" w14:textId="50BEFFBF" w:rsidR="00B45CD8" w:rsidRDefault="00B45CD8" w:rsidP="00B45CD8">
      <w:pPr>
        <w:ind w:firstLineChars="2800" w:firstLine="67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---謝爾克爾（</w:t>
      </w:r>
      <w:proofErr w:type="spellStart"/>
      <w:r>
        <w:rPr>
          <w:rFonts w:ascii="Microsoft YaHei UI" w:eastAsia="Microsoft YaHei UI" w:hAnsi="Microsoft YaHei UI" w:hint="eastAsia"/>
          <w:sz w:val="24"/>
          <w:lang w:eastAsia="zh-TW"/>
        </w:rPr>
        <w:t>Schelkle</w:t>
      </w:r>
      <w:proofErr w:type="spellEnd"/>
      <w:r>
        <w:rPr>
          <w:rFonts w:ascii="Microsoft YaHei UI" w:eastAsia="Microsoft YaHei UI" w:hAnsi="Microsoft YaHei UI" w:hint="eastAsia"/>
          <w:sz w:val="24"/>
          <w:lang w:eastAsia="zh-TW"/>
        </w:rPr>
        <w:t>）</w:t>
      </w:r>
    </w:p>
    <w:p w14:paraId="4C63B713" w14:textId="28733A6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1:16 也要從你們那裡經過，往馬其頓去，再從馬其頓回到你們那裡，叫你們給我送行往猶太去。 </w:t>
      </w:r>
    </w:p>
    <w:p w14:paraId="4446A493" w14:textId="6524829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καί ‘and：解釋15節，that is 就是從你們那裡經過，往馬其頓去 </w:t>
      </w:r>
    </w:p>
    <w:p w14:paraId="063B0118" w14:textId="20A5B9E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叫你們給我送行往猶太去：供應保羅去猶太所需的</w:t>
      </w:r>
      <w:r w:rsidRPr="00576C1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和食物等</w:t>
      </w:r>
    </w:p>
    <w:p w14:paraId="0B748CC1" w14:textId="114876C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1:17 我有此意，豈是反復不定嗎？我所起的意，豈是從情慾起的，叫我忽是忽非嗎？ </w:t>
      </w:r>
    </w:p>
    <w:p w14:paraId="020A986F" w14:textId="6B869092"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保羅後來改變了他的旅行計劃，只對哥林多做了一次短暫的訪問，因此被認為是一個</w:t>
      </w:r>
      <w:r w:rsidRPr="00576C1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，不可靠的人。</w:t>
      </w:r>
    </w:p>
    <w:p w14:paraId="564AA0CA" w14:textId="0807386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我所起的意，豈是從情慾起的：</w:t>
      </w:r>
      <w:r>
        <w:rPr>
          <w:rFonts w:ascii="Microsoft YaHei UI" w:eastAsia="Microsoft YaHei UI" w:hAnsi="Microsoft YaHei UI" w:hint="eastAsia"/>
          <w:sz w:val="24"/>
          <w:lang w:eastAsia="zh-TW"/>
        </w:rPr>
        <w:t>Do I make my plans according to the flesh</w:t>
      </w:r>
      <w:r>
        <w:rPr>
          <w:rFonts w:ascii="Microsoft YaHei UI" w:eastAsia="Microsoft YaHei UI" w:hAnsi="Microsoft YaHei UI" w:hint="eastAsia"/>
          <w:sz w:val="24"/>
        </w:rPr>
        <w:t>？</w:t>
      </w:r>
    </w:p>
    <w:p w14:paraId="12B1A195" w14:textId="43907D4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我是按照肉體制定計劃嗎？</w:t>
      </w:r>
    </w:p>
    <w:p w14:paraId="53E3904A" w14:textId="5C2336C1"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肉體指人的罪性，與聖靈形成對比</w:t>
      </w:r>
    </w:p>
    <w:p w14:paraId="50BCEFAB" w14:textId="7B435C3E"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叫我：</w:t>
      </w:r>
      <w:r>
        <w:rPr>
          <w:rFonts w:ascii="Microsoft YaHei UI" w:eastAsia="Microsoft YaHei UI" w:hAnsi="Microsoft YaHei UI" w:hint="eastAsia"/>
          <w:sz w:val="24"/>
          <w:lang w:eastAsia="zh-TW"/>
        </w:rPr>
        <w:t xml:space="preserve"> ἵνα </w:t>
      </w:r>
      <w:r>
        <w:rPr>
          <w:rFonts w:ascii="Microsoft YaHei UI" w:eastAsia="Microsoft YaHei UI" w:hAnsi="Microsoft YaHei UI" w:hint="eastAsia"/>
          <w:sz w:val="24"/>
        </w:rPr>
        <w:t>表示結果</w:t>
      </w:r>
    </w:p>
    <w:p w14:paraId="6723F9B7" w14:textId="6A2FD5C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叫我忽是忽非嗎：</w:t>
      </w:r>
      <w:r>
        <w:rPr>
          <w:rFonts w:ascii="Microsoft YaHei UI" w:eastAsia="Microsoft YaHei UI" w:hAnsi="Microsoft YaHei UI" w:hint="eastAsia"/>
          <w:sz w:val="24"/>
          <w:lang w:eastAsia="zh-TW"/>
        </w:rPr>
        <w:t>ready to say “Yes, yes” and “No, no” at the same time?</w:t>
      </w:r>
    </w:p>
    <w:p w14:paraId="5DE02DA9" w14:textId="7C448BC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叫我同時說</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和</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不</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嗎？</w:t>
      </w:r>
    </w:p>
    <w:p w14:paraId="31DAD9E5" w14:textId="33E5E9D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重復 ”是“ 和 ”不“ 是為了強調；這反映出耶穌在太5:37的教導。</w:t>
      </w:r>
    </w:p>
    <w:p w14:paraId="0FFE0B86" w14:textId="200CBFBD"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1:18 我指著信實的神說，我們向你們所傳的道，並沒有是而又非的。 </w:t>
      </w:r>
    </w:p>
    <w:p w14:paraId="2882801B" w14:textId="31795B4F"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與上文有什麼關係？</w:t>
      </w:r>
    </w:p>
    <w:p w14:paraId="7115D54C" w14:textId="6DA4ABD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哥林多教會對保羅的指控使他們質疑保羅</w:t>
      </w:r>
      <w:r w:rsidRPr="00576C1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，因此保羅首先為他</w:t>
      </w:r>
      <w:r w:rsidRPr="00576C12">
        <w:rPr>
          <w:rFonts w:ascii="Microsoft YaHei UI" w:eastAsia="Microsoft YaHei UI" w:hAnsi="Microsoft YaHei UI" w:hint="eastAsia"/>
          <w:sz w:val="24"/>
          <w:u w:val="thick"/>
          <w:lang w:eastAsia="zh-TW"/>
        </w:rPr>
        <w:t xml:space="preserve">              </w:t>
      </w:r>
    </w:p>
    <w:p w14:paraId="0718E6AD" w14:textId="6156200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δὲ But as God is faithful, our word to you is not yes and no (NASB)</w:t>
      </w:r>
    </w:p>
    <w:p w14:paraId="4B1631ED" w14:textId="2D86247F"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但正如神是信實的，我們向你們所傳的道不是是而又非的</w:t>
      </w:r>
    </w:p>
    <w:p w14:paraId="4F47E0B7" w14:textId="1384A0D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我指著信實的神說：</w:t>
      </w:r>
      <w:r w:rsidRPr="00576C1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用語；正如神是信實的，我們所傳的道也是真實的</w:t>
      </w:r>
    </w:p>
    <w:p w14:paraId="56DF7B3D" w14:textId="5687AC6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1:19 因為我和西拉並提摩太，在你們中間所傳神的兒子耶穌基督，總沒有是而又非的，在他只有一是。 </w:t>
      </w:r>
    </w:p>
    <w:p w14:paraId="11E112C0" w14:textId="02991AFB" w:rsidR="00B45CD8" w:rsidRPr="00576C12" w:rsidRDefault="00B45CD8" w:rsidP="00F934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lastRenderedPageBreak/>
        <w:t xml:space="preserve">原因從句中的主語是什麼？   </w:t>
      </w:r>
      <w:r w:rsidRPr="00576C12">
        <w:rPr>
          <w:rFonts w:ascii="Microsoft YaHei UI" w:eastAsia="Microsoft YaHei UI" w:hAnsi="Microsoft YaHei UI" w:hint="eastAsia"/>
          <w:sz w:val="24"/>
          <w:u w:val="thick"/>
          <w:lang w:eastAsia="zh-TW"/>
        </w:rPr>
        <w:t xml:space="preserve">              </w:t>
      </w:r>
    </w:p>
    <w:p w14:paraId="6ED106C1" w14:textId="63FD030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在他只有一是：</w:t>
      </w:r>
      <w:r>
        <w:rPr>
          <w:rFonts w:ascii="Microsoft YaHei UI" w:eastAsia="Microsoft YaHei UI" w:hAnsi="Microsoft YaHei UI" w:hint="eastAsia"/>
          <w:sz w:val="24"/>
          <w:lang w:eastAsia="zh-TW"/>
        </w:rPr>
        <w:t xml:space="preserve"> but is yes in Him</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）在他裡面是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是的</w:t>
      </w:r>
      <w:r>
        <w:rPr>
          <w:rFonts w:ascii="Microsoft YaHei UI" w:eastAsia="Microsoft YaHei UI" w:hAnsi="Microsoft YaHei UI" w:hint="eastAsia"/>
          <w:sz w:val="24"/>
          <w:lang w:eastAsia="zh-TW"/>
        </w:rPr>
        <w:t>“</w:t>
      </w:r>
    </w:p>
    <w:p w14:paraId="73E05F79" w14:textId="01BB982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耶穌基督</w:t>
      </w:r>
      <w:r w:rsidRPr="00576C1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了神的應許</w:t>
      </w:r>
    </w:p>
    <w:p w14:paraId="4DD665F6" w14:textId="35127B0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1:20 </w:t>
      </w:r>
      <w:r>
        <w:rPr>
          <w:rFonts w:ascii="Microsoft YaHei UI" w:eastAsia="Microsoft YaHei UI" w:hAnsi="Microsoft YaHei UI" w:hint="eastAsia"/>
          <w:sz w:val="24"/>
        </w:rPr>
        <w:t>神的應許不論有多少，在基督都是是的，所以借著他也都是實在的，叫神因我們得榮耀。</w:t>
      </w:r>
      <w:r>
        <w:rPr>
          <w:rFonts w:ascii="Microsoft YaHei UI" w:eastAsia="Microsoft YaHei UI" w:hAnsi="Microsoft YaHei UI" w:hint="eastAsia"/>
          <w:sz w:val="24"/>
          <w:lang w:eastAsia="zh-TW"/>
        </w:rPr>
        <w:t xml:space="preserve"> </w:t>
      </w:r>
    </w:p>
    <w:p w14:paraId="7FCC520A" w14:textId="5C744F8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 解釋 “神是信實的“ 以及 “在他只有一是“</w:t>
      </w:r>
    </w:p>
    <w:p w14:paraId="4939D375" w14:textId="32BB9DD1"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神在舊約所有的應許，尤其是對亞伯拉罕和大衛的應許，已經並</w:t>
      </w:r>
      <w:r w:rsidR="00576C12">
        <w:rPr>
          <w:rFonts w:ascii="Microsoft YaHei UI" w:eastAsia="Microsoft YaHei UI" w:hAnsi="Microsoft YaHei UI" w:hint="eastAsia"/>
          <w:sz w:val="24"/>
          <w:u w:val="thick"/>
          <w:lang w:eastAsia="zh-TW"/>
        </w:rPr>
        <w:t xml:space="preserve"> </w:t>
      </w:r>
      <w:r w:rsidR="00576C12">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lang w:eastAsia="zh-TW"/>
        </w:rPr>
        <w:t>應驗在基督身上（路24:44；加3:16；太1:1）。</w:t>
      </w:r>
    </w:p>
    <w:p w14:paraId="65AE2C61" w14:textId="65E96CC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所以借著他也都是實在的，叫神因我們得榮耀：</w:t>
      </w:r>
      <w:r>
        <w:rPr>
          <w:rFonts w:ascii="Microsoft YaHei UI" w:eastAsia="Microsoft YaHei UI" w:hAnsi="Microsoft YaHei UI" w:hint="eastAsia"/>
          <w:sz w:val="24"/>
          <w:lang w:eastAsia="zh-TW"/>
        </w:rPr>
        <w:t>Therefore, through him we also say  “Amen” to the glory of God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4D83A991" w14:textId="4F0D0C1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所以藉著他我們也對神的榮耀說 “阿們“</w:t>
      </w:r>
    </w:p>
    <w:p w14:paraId="0CED7E67" w14:textId="0E16ED7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阿們：“肯定” 或 “確實“ 的意思；在舊約用於神百姓的</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（申27:15-16；尼8:6）；在新約用於哥林多教會對禱告和感謝的</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（林前14:16）</w:t>
      </w:r>
    </w:p>
    <w:p w14:paraId="5264B501" w14:textId="7C80CC7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1:21 那在基督里堅固我們和你們，並且膏我們的就是神。 </w:t>
      </w:r>
    </w:p>
    <w:p w14:paraId="6C9DAE4D" w14:textId="7834A01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Now He who establishes us with you in Christ and anointed us is God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0DFD7FF3" w14:textId="5122577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堅固：現在時態，分詞；神繼續堅固我們與基督的關係</w:t>
      </w:r>
    </w:p>
    <w:p w14:paraId="6DDE3647" w14:textId="00D534D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並且膏我們：神以聖靈膏保羅和他的同工，也膏所有基督徒完成基督的使命</w:t>
      </w:r>
    </w:p>
    <w:p w14:paraId="56D9B434" w14:textId="78E30F4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根據屈梭多模，在舊約時代，先知，祭司和君王被膏是為了施行特殊的職分，但這三項尊榮都被結合在</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裡面，住在信徒裡面神的恩膏是真的，不是假的（約壹2:27）。</w:t>
      </w:r>
    </w:p>
    <w:p w14:paraId="39201811" w14:textId="1F481DF1"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1:22 他又用印印了我們，並賜聖靈在我們心裡作憑據。 </w:t>
      </w:r>
    </w:p>
    <w:p w14:paraId="2E52A820" w14:textId="3408A17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印：指擁有權和</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；神用聖靈印了我們（弗1:13）</w:t>
      </w:r>
    </w:p>
    <w:p w14:paraId="6B7C6BCD" w14:textId="1F40767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作憑據： as a down payment 作為首付，保證將來</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（羅8:23，11）</w:t>
      </w:r>
    </w:p>
    <w:p w14:paraId="46C01F24" w14:textId="5377902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“對保羅來說，聖靈的恩賜是全人救贖的第一部分，當信徒穿上</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的時候，這個過程的將結束。（林前15:44）。“                                  —戈登·費依（Gordon D. Fee）</w:t>
      </w:r>
    </w:p>
    <w:p w14:paraId="772BA49C" w14:textId="6056E3B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保羅為什麼要講1:18-22節這段似乎跑題的話？</w:t>
      </w:r>
    </w:p>
    <w:p w14:paraId="1B0777CA" w14:textId="088B458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保羅改變他的旅行計劃不是</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，而是</w:t>
      </w:r>
      <w:r w:rsidRPr="00B50589">
        <w:rPr>
          <w:rFonts w:ascii="Microsoft YaHei UI" w:eastAsia="Microsoft YaHei UI" w:hAnsi="Microsoft YaHei UI" w:hint="eastAsia"/>
          <w:sz w:val="24"/>
          <w:u w:val="thick"/>
          <w:lang w:eastAsia="zh-TW"/>
        </w:rPr>
        <w:t xml:space="preserve">               </w:t>
      </w:r>
    </w:p>
    <w:p w14:paraId="78308AF3" w14:textId="794F8D0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1:23 我呼籲神給我的心作見證，我沒有往哥林多去是為要寬容你們 </w:t>
      </w:r>
    </w:p>
    <w:p w14:paraId="0AB28DC3" w14:textId="7EF5235D"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δὲ 但是，與哥林多教會對指控他的人形成對比（1:17）</w:t>
      </w:r>
    </w:p>
    <w:p w14:paraId="3A23E551" w14:textId="0E2118E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我呼籲神給我的心作見證：</w:t>
      </w:r>
      <w:r>
        <w:rPr>
          <w:rFonts w:ascii="Microsoft YaHei UI" w:eastAsia="Microsoft YaHei UI" w:hAnsi="Microsoft YaHei UI" w:hint="eastAsia"/>
          <w:sz w:val="24"/>
          <w:lang w:eastAsia="zh-TW"/>
        </w:rPr>
        <w:t>But I call God to witness against me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）但我呼籲神指證我（如果我撒謊，願神</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w:t>
      </w:r>
    </w:p>
    <w:p w14:paraId="0162316E" w14:textId="2F0EF92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我沒有往哥林多去是為要寬容你們：</w:t>
      </w:r>
      <w:r>
        <w:rPr>
          <w:rFonts w:ascii="Microsoft YaHei UI" w:eastAsia="Microsoft YaHei UI" w:hAnsi="Microsoft YaHei UI" w:hint="eastAsia"/>
          <w:sz w:val="24"/>
          <w:lang w:eastAsia="zh-TW"/>
        </w:rPr>
        <w:t>that to spare you I did not come again to Corinth</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）我沒有再次去哥林多是為了寬容你們</w:t>
      </w:r>
    </w:p>
    <w:p w14:paraId="6C6D491F" w14:textId="379B1CF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保羅沒有按原計劃再次去哥林多</w:t>
      </w:r>
    </w:p>
    <w:p w14:paraId="054C2ADD" w14:textId="56150D51" w:rsidR="00B45CD8" w:rsidRPr="00B50589" w:rsidRDefault="00B45CD8" w:rsidP="00F934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 xml:space="preserve">保羅寬容他們是什麼意思？   </w:t>
      </w:r>
      <w:r w:rsidRPr="00B50589">
        <w:rPr>
          <w:rFonts w:ascii="Microsoft YaHei UI" w:eastAsia="Microsoft YaHei UI" w:hAnsi="Microsoft YaHei UI" w:hint="eastAsia"/>
          <w:sz w:val="24"/>
          <w:u w:val="thick"/>
          <w:lang w:eastAsia="zh-TW"/>
        </w:rPr>
        <w:t xml:space="preserve">                      </w:t>
      </w:r>
    </w:p>
    <w:p w14:paraId="7DCD7561" w14:textId="4E1D04F9" w:rsidR="00B45CD8" w:rsidRPr="00B50589" w:rsidRDefault="00B45CD8" w:rsidP="00F93433">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保羅寬容他們的目的是什麼？給他們</w:t>
      </w:r>
      <w:r w:rsidRPr="00B50589">
        <w:rPr>
          <w:rFonts w:ascii="Microsoft YaHei UI" w:eastAsia="Microsoft YaHei UI" w:hAnsi="Microsoft YaHei UI" w:hint="eastAsia"/>
          <w:sz w:val="24"/>
          <w:u w:val="thick"/>
          <w:lang w:eastAsia="zh-TW"/>
        </w:rPr>
        <w:t xml:space="preserve">                </w:t>
      </w:r>
    </w:p>
    <w:p w14:paraId="2A4CA6AA" w14:textId="59A28C2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1:24 我們並不是轄管你們的信心，乃是幫助你們的快樂，因為你們憑信才站立得住。</w:t>
      </w:r>
    </w:p>
    <w:p w14:paraId="23501646" w14:textId="5273519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闡明1:23節：保羅選擇寬容他們的</w:t>
      </w:r>
      <w:r w:rsidRPr="00B50589">
        <w:rPr>
          <w:rFonts w:ascii="Microsoft YaHei UI" w:eastAsia="Microsoft YaHei UI" w:hAnsi="Microsoft YaHei UI" w:hint="eastAsia"/>
          <w:sz w:val="24"/>
          <w:u w:val="thick"/>
          <w:lang w:eastAsia="zh-TW"/>
        </w:rPr>
        <w:t xml:space="preserve">      </w:t>
      </w:r>
    </w:p>
    <w:p w14:paraId="14572C69" w14:textId="6F4F7402"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我們並不是轄管你們的信心：他們信心的對象是基督，而不是保羅；保羅不想威逼他們，只想說服他們；這點跟假使徒形成對比（11:20）</w:t>
      </w:r>
    </w:p>
    <w:p w14:paraId="0313C379" w14:textId="283EA46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乃是幫助你們的快樂：</w:t>
      </w:r>
      <w:r>
        <w:rPr>
          <w:rFonts w:ascii="Microsoft YaHei UI" w:eastAsia="Microsoft YaHei UI" w:hAnsi="Microsoft YaHei UI" w:hint="eastAsia"/>
          <w:sz w:val="24"/>
          <w:lang w:eastAsia="zh-TW"/>
        </w:rPr>
        <w:t>but are workers with you for your joy</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6EBAB7BA" w14:textId="0C27445F"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乃是你們的同工，為了你們的喜樂</w:t>
      </w:r>
    </w:p>
    <w:p w14:paraId="3A3B5307" w14:textId="10ED04D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保羅寬容他們是為了</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，進而使他們享受從神而來的喜樂</w:t>
      </w:r>
    </w:p>
    <w:p w14:paraId="6D984148" w14:textId="050D577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健康教會的標誌之一就是喜樂</w:t>
      </w:r>
    </w:p>
    <w:p w14:paraId="4A00CF28" w14:textId="1C181F4E" w:rsidR="00B45CD8" w:rsidRDefault="00B45CD8" w:rsidP="00B50589">
      <w:pPr>
        <w:ind w:left="5160" w:hangingChars="2150" w:hanging="516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如果缺乏喜樂，那麼耶穌的信息要麼沒被接受，要麼已被放棄；如果喜樂</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，信心也會</w:t>
      </w:r>
      <w:r w:rsidRPr="00B50589">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比斯利</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穆瑞（</w:t>
      </w:r>
      <w:r>
        <w:rPr>
          <w:rFonts w:ascii="Microsoft YaHei UI" w:eastAsia="Microsoft YaHei UI" w:hAnsi="Microsoft YaHei UI" w:hint="eastAsia"/>
          <w:sz w:val="24"/>
          <w:lang w:eastAsia="zh-TW"/>
        </w:rPr>
        <w:t>G. R. Beasley-Murray</w:t>
      </w:r>
      <w:r>
        <w:rPr>
          <w:rFonts w:ascii="Microsoft YaHei UI" w:eastAsia="Microsoft YaHei UI" w:hAnsi="Microsoft YaHei UI" w:hint="eastAsia"/>
          <w:sz w:val="24"/>
        </w:rPr>
        <w:t>）</w:t>
      </w:r>
    </w:p>
    <w:p w14:paraId="1125A462" w14:textId="6C20026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因為你們憑信才站立得住：</w:t>
      </w:r>
      <w:r>
        <w:rPr>
          <w:rFonts w:ascii="Microsoft YaHei UI" w:eastAsia="Microsoft YaHei UI" w:hAnsi="Microsoft YaHei UI" w:hint="eastAsia"/>
          <w:sz w:val="24"/>
          <w:lang w:eastAsia="zh-TW"/>
        </w:rPr>
        <w:t>because it is by faith you stand firm</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NIV</w:t>
      </w:r>
      <w:r>
        <w:rPr>
          <w:rFonts w:ascii="Microsoft YaHei UI" w:eastAsia="Microsoft YaHei UI" w:hAnsi="Microsoft YaHei UI" w:hint="eastAsia"/>
          <w:sz w:val="24"/>
        </w:rPr>
        <w:t>）</w:t>
      </w:r>
    </w:p>
    <w:p w14:paraId="1BCBC525" w14:textId="7356DD7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因為透過信心你們才站立的穩</w:t>
      </w:r>
    </w:p>
    <w:p w14:paraId="2B9C29AC" w14:textId="20F777C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除了神的話，信心不應該有</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，並且不受制於人的控制</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屬靈的主權唯獨屬於神，而不屬於任何人。</w:t>
      </w:r>
      <w:r>
        <w:rPr>
          <w:rFonts w:ascii="Microsoft YaHei UI" w:eastAsia="Microsoft YaHei UI" w:hAnsi="Microsoft YaHei UI" w:hint="eastAsia"/>
          <w:sz w:val="24"/>
          <w:lang w:eastAsia="zh-TW"/>
        </w:rPr>
        <w:t>這是永遠不變的原則：牧師對人的</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沒有特殊的主權，因為他們是服事者和幫助者，而不是主。“                                                --加爾文</w:t>
      </w:r>
    </w:p>
    <w:p w14:paraId="15BEA3D6" w14:textId="4D9FF98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2:1 我自己定了主意，再到你們那裡去，必須大家沒有憂愁。 </w:t>
      </w:r>
    </w:p>
    <w:p w14:paraId="298808C8" w14:textId="62C5A16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 保羅解釋他為什麼沒有再次去哥林多（1:23）</w:t>
      </w:r>
    </w:p>
    <w:p w14:paraId="2F602C38" w14:textId="178D2428"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I made up my mind not to make another painful visit to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46DF52EC" w14:textId="007CFAE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因為我自己定了主意，不對你們有另一次痛苦的訪問</w:t>
      </w:r>
    </w:p>
    <w:p w14:paraId="37568006" w14:textId="0C7A44E4"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暗示之前有過一次痛苦的訪問</w:t>
      </w:r>
    </w:p>
    <w:p w14:paraId="3FB064B1" w14:textId="6D13C0E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2:2 倘若我叫你們憂愁，除了我叫那憂愁的人以外，誰能叫我快樂呢？ </w:t>
      </w:r>
    </w:p>
    <w:p w14:paraId="6F66B7C0" w14:textId="77777777" w:rsidR="00FF3E22" w:rsidRDefault="00FF3E22" w:rsidP="00FF3E22">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γὰρ：決定不做另一次痛苦的訪問的原因</w:t>
      </w:r>
    </w:p>
    <w:p w14:paraId="5BE9E28D" w14:textId="36A522C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if I cause you sorrow, who then makes me glad but the one whom I made sorrowful? （NASB）</w:t>
      </w:r>
    </w:p>
    <w:p w14:paraId="51A4E891" w14:textId="3E7ADCF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因為如果我使你們憂愁，那麼除了我使憂愁的人以外，誰使我喜樂呢？</w:t>
      </w:r>
    </w:p>
    <w:p w14:paraId="493B9FDC" w14:textId="0F708B6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的假設：假若保羅按原計劃再次訪問哥林多教會結果仍然是令人憂愁的</w:t>
      </w:r>
    </w:p>
    <w:p w14:paraId="07289CA6" w14:textId="3C0E521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2:3 我曾把這事寫給你們，恐怕我到的時候，應該叫我快樂的那些人，反倒叫我憂愁。我也深信，你們眾人都以我的快樂為自己的快樂。 </w:t>
      </w:r>
    </w:p>
    <w:p w14:paraId="1B70363B" w14:textId="3ADD2BFB"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我曾把這事寫給你們：指那封</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的信</w:t>
      </w:r>
    </w:p>
    <w:p w14:paraId="10CBA656" w14:textId="6FB8E87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恐怕我到的時候，應該叫我快樂的那些人，反倒叫我憂愁：</w:t>
      </w:r>
      <w:r>
        <w:rPr>
          <w:rFonts w:ascii="Microsoft YaHei UI" w:eastAsia="Microsoft YaHei UI" w:hAnsi="Microsoft YaHei UI" w:hint="eastAsia"/>
          <w:sz w:val="24"/>
          <w:lang w:eastAsia="zh-TW"/>
        </w:rPr>
        <w:t>ἵνα so that when I came, I would not have sorrow from those who ought to make me rejoice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ab/>
      </w:r>
    </w:p>
    <w:p w14:paraId="55E4A7E0" w14:textId="40091D55"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目的是當我來的時候，我將不會從那些應該使我喜樂的人經歷憂愁</w:t>
      </w:r>
    </w:p>
    <w:p w14:paraId="6487E4AB" w14:textId="4C5C65F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rPr>
        <w:t>我也深信，你們眾人都以我的快樂為自己的快樂：</w:t>
      </w:r>
      <w:r>
        <w:rPr>
          <w:rFonts w:ascii="Microsoft YaHei UI" w:eastAsia="Microsoft YaHei UI" w:hAnsi="Microsoft YaHei UI" w:hint="eastAsia"/>
          <w:sz w:val="24"/>
          <w:lang w:eastAsia="zh-TW"/>
        </w:rPr>
        <w:t>having confidence in you all that my joy would be the joy of you all</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406ABE09" w14:textId="5A09324A"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因為我對你們所有人有信心，就是我們的喜樂將是你們所有人的喜樂</w:t>
      </w:r>
    </w:p>
    <w:p w14:paraId="4B186BCF" w14:textId="02ECB6B3"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2:4 我先前心裡難過痛苦，多多地流淚，寫信給你們，不是叫你們憂愁，乃是叫你們知道我格外地疼愛你們。</w:t>
      </w:r>
    </w:p>
    <w:p w14:paraId="2E849B72" w14:textId="304C24EE"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 保羅解釋他為什麼要寫那封措辭嚴厲的信</w:t>
      </w:r>
    </w:p>
    <w:p w14:paraId="2A2E9BDE" w14:textId="591E566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保羅那封措辭嚴厲的信是伴隨著眼淚和疼愛而寫的；他</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自己的情感。</w:t>
      </w:r>
    </w:p>
    <w:p w14:paraId="3A1966B2" w14:textId="7B8588A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加爾文指出，敬虔的牧師在使其他人哭以前自己要先哭</w:t>
      </w:r>
    </w:p>
    <w:p w14:paraId="3223086F" w14:textId="05076A1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儘管保羅曾被哥林多教會拒絕，他卻沒有拒絕他們；保羅透過</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給哥林多教會提供了一個省察和悔改的機會。</w:t>
      </w:r>
    </w:p>
    <w:p w14:paraId="52A5E136" w14:textId="40BDC070"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“這段經文比新約任何經文更清楚地啓示了基督徒傳道人必不可少的資格：一顆承諾</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愛他弟兄的心…並且不斷加深。如果我們沒有為之而哭，我們將不會使其他人哭；如果沒有首先觸動我們自己的心，我們將不會觸動其他人的心。“--- 丹尼（Denney） </w:t>
      </w:r>
    </w:p>
    <w:p w14:paraId="08DD2D80" w14:textId="28273C8D" w:rsidR="00B45CD8" w:rsidRPr="00393004" w:rsidRDefault="00B45CD8" w:rsidP="00F93433">
      <w:pPr>
        <w:rPr>
          <w:rFonts w:ascii="Microsoft YaHei UI" w:eastAsia="Microsoft YaHei UI" w:hAnsi="Microsoft YaHei UI"/>
          <w:b/>
          <w:bCs/>
          <w:sz w:val="24"/>
          <w:lang w:eastAsia="zh-TW"/>
        </w:rPr>
      </w:pPr>
      <w:r w:rsidRPr="00393004">
        <w:rPr>
          <w:rFonts w:ascii="Microsoft YaHei UI" w:eastAsia="Microsoft YaHei UI" w:hAnsi="Microsoft YaHei UI" w:hint="eastAsia"/>
          <w:b/>
          <w:bCs/>
          <w:sz w:val="24"/>
          <w:lang w:eastAsia="zh-TW"/>
        </w:rPr>
        <w:t>應用</w:t>
      </w:r>
    </w:p>
    <w:p w14:paraId="41791CDE" w14:textId="5E5546BD"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1.</w:t>
      </w:r>
      <w:r>
        <w:rPr>
          <w:rFonts w:ascii="Microsoft YaHei UI" w:eastAsia="Microsoft YaHei UI" w:hAnsi="Microsoft YaHei UI" w:hint="eastAsia"/>
          <w:sz w:val="24"/>
          <w:lang w:eastAsia="zh-TW"/>
        </w:rPr>
        <w:tab/>
        <w:t>做一個</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w:t>
      </w:r>
    </w:p>
    <w:p w14:paraId="594CA37C" w14:textId="6C28ADE7"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t>講道要</w:t>
      </w:r>
      <w:r w:rsidRPr="00393004">
        <w:rPr>
          <w:rFonts w:ascii="Microsoft YaHei UI" w:eastAsia="Microsoft YaHei UI" w:hAnsi="Microsoft YaHei UI" w:hint="eastAsia"/>
          <w:sz w:val="24"/>
          <w:u w:val="thick"/>
          <w:lang w:eastAsia="zh-TW"/>
        </w:rPr>
        <w:t xml:space="preserve">            </w:t>
      </w:r>
    </w:p>
    <w:p w14:paraId="0F02A57C" w14:textId="739336AC"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t>依靠聖靈</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706AED3D" w14:textId="511C239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w:t>
      </w:r>
      <w:r>
        <w:rPr>
          <w:rFonts w:ascii="Microsoft YaHei UI" w:eastAsia="Microsoft YaHei UI" w:hAnsi="Microsoft YaHei UI" w:hint="eastAsia"/>
          <w:sz w:val="24"/>
          <w:lang w:eastAsia="zh-TW"/>
        </w:rPr>
        <w:tab/>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恢復關係</w:t>
      </w:r>
    </w:p>
    <w:p w14:paraId="4915F960" w14:textId="6B0CBA8E"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w:t>
      </w:r>
      <w:r>
        <w:rPr>
          <w:rFonts w:ascii="Microsoft YaHei UI" w:eastAsia="Microsoft YaHei UI" w:hAnsi="Microsoft YaHei UI" w:hint="eastAsia"/>
          <w:sz w:val="24"/>
          <w:lang w:eastAsia="zh-TW"/>
        </w:rPr>
        <w:tab/>
        <w:t>給人</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的機會</w:t>
      </w:r>
    </w:p>
    <w:p w14:paraId="40FDFFA8" w14:textId="6B45A419"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6.</w:t>
      </w:r>
      <w:r>
        <w:rPr>
          <w:rFonts w:ascii="Microsoft YaHei UI" w:eastAsia="Microsoft YaHei UI" w:hAnsi="Microsoft YaHei UI" w:hint="eastAsia"/>
          <w:sz w:val="24"/>
          <w:lang w:eastAsia="zh-TW"/>
        </w:rPr>
        <w:tab/>
        <w:t>求神賜給</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的恩賜</w:t>
      </w:r>
    </w:p>
    <w:p w14:paraId="6B23B675" w14:textId="541B8536" w:rsidR="00B45CD8" w:rsidRDefault="00B45CD8" w:rsidP="00F9343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7.</w:t>
      </w:r>
      <w:r>
        <w:rPr>
          <w:rFonts w:ascii="Microsoft YaHei UI" w:eastAsia="Microsoft YaHei UI" w:hAnsi="Microsoft YaHei UI" w:hint="eastAsia"/>
          <w:sz w:val="24"/>
          <w:lang w:eastAsia="zh-TW"/>
        </w:rPr>
        <w:tab/>
        <w:t>你牧養的教會</w:t>
      </w:r>
      <w:r w:rsidRPr="0039300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嗎？</w:t>
      </w:r>
    </w:p>
    <w:p w14:paraId="26B62CDD" w14:textId="77777777" w:rsidR="00B45CD8" w:rsidRDefault="00B45CD8" w:rsidP="00F93433">
      <w:pPr>
        <w:rPr>
          <w:rFonts w:ascii="Microsoft YaHei UI" w:eastAsia="Microsoft YaHei UI" w:hAnsi="Microsoft YaHei UI"/>
          <w:sz w:val="24"/>
          <w:lang w:eastAsia="zh-TW"/>
        </w:rPr>
      </w:pPr>
    </w:p>
    <w:p w14:paraId="01422D88" w14:textId="77777777" w:rsidR="00B45CD8" w:rsidRPr="00F93433" w:rsidRDefault="00B45CD8" w:rsidP="00F93433">
      <w:pPr>
        <w:rPr>
          <w:rFonts w:ascii="Microsoft YaHei UI" w:eastAsia="Microsoft YaHei UI" w:hAnsi="Microsoft YaHei UI"/>
          <w:sz w:val="24"/>
          <w:lang w:eastAsia="zh-TW"/>
        </w:rPr>
      </w:pPr>
    </w:p>
    <w:p w14:paraId="1296B77C" w14:textId="77777777" w:rsidR="00F93433" w:rsidRPr="00F93433" w:rsidRDefault="00F93433">
      <w:pPr>
        <w:rPr>
          <w:rFonts w:ascii="Microsoft YaHei UI" w:eastAsia="Microsoft YaHei UI" w:hAnsi="Microsoft YaHei UI"/>
          <w:sz w:val="24"/>
          <w:lang w:eastAsia="zh-TW"/>
        </w:rPr>
      </w:pPr>
    </w:p>
    <w:sectPr w:rsidR="00F93433" w:rsidRPr="00F93433" w:rsidSect="00F9343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33B16" w14:textId="77777777" w:rsidR="0021173F" w:rsidRDefault="0021173F" w:rsidP="00D108E3">
      <w:r>
        <w:separator/>
      </w:r>
    </w:p>
  </w:endnote>
  <w:endnote w:type="continuationSeparator" w:id="0">
    <w:p w14:paraId="4B376B36" w14:textId="77777777" w:rsidR="0021173F" w:rsidRDefault="0021173F" w:rsidP="00D1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1790250"/>
      <w:docPartObj>
        <w:docPartGallery w:val="Page Numbers (Bottom of Page)"/>
        <w:docPartUnique/>
      </w:docPartObj>
    </w:sdtPr>
    <w:sdtContent>
      <w:p w14:paraId="01CADBD0" w14:textId="0F916CD9" w:rsidR="00D108E3" w:rsidRDefault="00D108E3" w:rsidP="00BA7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7C9E20" w14:textId="77777777" w:rsidR="00D108E3" w:rsidRDefault="00D108E3" w:rsidP="00D10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4881429"/>
      <w:docPartObj>
        <w:docPartGallery w:val="Page Numbers (Bottom of Page)"/>
        <w:docPartUnique/>
      </w:docPartObj>
    </w:sdtPr>
    <w:sdtContent>
      <w:p w14:paraId="294809B6" w14:textId="548206AC" w:rsidR="00D108E3" w:rsidRDefault="00D108E3" w:rsidP="00BA7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A7CBF2" w14:textId="77777777" w:rsidR="00D108E3" w:rsidRDefault="00D108E3" w:rsidP="00D108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DB57F" w14:textId="77777777" w:rsidR="0021173F" w:rsidRDefault="0021173F" w:rsidP="00D108E3">
      <w:r>
        <w:separator/>
      </w:r>
    </w:p>
  </w:footnote>
  <w:footnote w:type="continuationSeparator" w:id="0">
    <w:p w14:paraId="6C831415" w14:textId="77777777" w:rsidR="0021173F" w:rsidRDefault="0021173F" w:rsidP="00D108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33"/>
    <w:rsid w:val="00024DFB"/>
    <w:rsid w:val="000F5EBB"/>
    <w:rsid w:val="001F477D"/>
    <w:rsid w:val="0021173F"/>
    <w:rsid w:val="00393004"/>
    <w:rsid w:val="004F544D"/>
    <w:rsid w:val="00576C12"/>
    <w:rsid w:val="007D1B1E"/>
    <w:rsid w:val="008A1FA7"/>
    <w:rsid w:val="00976FA4"/>
    <w:rsid w:val="00A108D1"/>
    <w:rsid w:val="00A575C4"/>
    <w:rsid w:val="00A9617F"/>
    <w:rsid w:val="00AA735F"/>
    <w:rsid w:val="00B45CD8"/>
    <w:rsid w:val="00B50589"/>
    <w:rsid w:val="00C7054A"/>
    <w:rsid w:val="00CC6B9C"/>
    <w:rsid w:val="00CF6BC5"/>
    <w:rsid w:val="00D108E3"/>
    <w:rsid w:val="00D44AE2"/>
    <w:rsid w:val="00DA43FA"/>
    <w:rsid w:val="00DD556D"/>
    <w:rsid w:val="00DD7937"/>
    <w:rsid w:val="00F93433"/>
    <w:rsid w:val="00FF3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FA6232"/>
  <w15:chartTrackingRefBased/>
  <w15:docId w15:val="{9BF68DCE-81FC-DB4B-8BEC-4D7A335C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08E3"/>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D108E3"/>
    <w:rPr>
      <w:sz w:val="18"/>
      <w:szCs w:val="18"/>
    </w:rPr>
  </w:style>
  <w:style w:type="character" w:styleId="PageNumber">
    <w:name w:val="page number"/>
    <w:basedOn w:val="DefaultParagraphFont"/>
    <w:uiPriority w:val="99"/>
    <w:semiHidden/>
    <w:unhideWhenUsed/>
    <w:rsid w:val="00D1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9</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37</cp:revision>
  <dcterms:created xsi:type="dcterms:W3CDTF">2024-11-01T02:51:00Z</dcterms:created>
  <dcterms:modified xsi:type="dcterms:W3CDTF">2024-11-01T18:33:00Z</dcterms:modified>
</cp:coreProperties>
</file>