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06650" w14:textId="2C5FADF8" w:rsidR="00FD4504" w:rsidRPr="0021202D" w:rsidRDefault="0021202D" w:rsidP="0021202D">
      <w:pPr>
        <w:ind w:firstLineChars="750" w:firstLine="2100"/>
        <w:rPr>
          <w:rFonts w:ascii="Microsoft YaHei UI" w:eastAsia="Microsoft YaHei UI" w:hAnsi="Microsoft YaHei UI" w:hint="eastAsia"/>
          <w:sz w:val="28"/>
          <w:szCs w:val="28"/>
          <w:lang w:eastAsia="zh-TW"/>
        </w:rPr>
      </w:pPr>
      <w:r w:rsidRPr="0021202D">
        <w:rPr>
          <w:rFonts w:ascii="Microsoft YaHei UI" w:eastAsia="Microsoft YaHei UI" w:hAnsi="Microsoft YaHei UI" w:hint="eastAsia"/>
          <w:sz w:val="28"/>
          <w:szCs w:val="28"/>
        </w:rPr>
        <w:t>第二十四課：</w:t>
      </w:r>
      <w:r w:rsidRPr="0021202D">
        <w:rPr>
          <w:rFonts w:ascii="Microsoft YaHei UI" w:eastAsia="Microsoft YaHei UI" w:hAnsi="Microsoft YaHei UI" w:hint="eastAsia"/>
          <w:sz w:val="28"/>
          <w:szCs w:val="28"/>
          <w:u w:val="thick"/>
          <w:lang w:eastAsia="zh-TW"/>
        </w:rPr>
        <w:t xml:space="preserve">               </w:t>
      </w:r>
      <w:r w:rsidRPr="0021202D">
        <w:rPr>
          <w:rFonts w:ascii="Microsoft YaHei UI" w:eastAsia="Microsoft YaHei UI" w:hAnsi="Microsoft YaHei UI" w:hint="eastAsia"/>
          <w:sz w:val="28"/>
          <w:szCs w:val="28"/>
        </w:rPr>
        <w:t>（林後</w:t>
      </w:r>
      <w:r w:rsidRPr="0021202D">
        <w:rPr>
          <w:rFonts w:ascii="Microsoft YaHei UI" w:eastAsia="Microsoft YaHei UI" w:hAnsi="Microsoft YaHei UI" w:hint="eastAsia"/>
          <w:sz w:val="28"/>
          <w:szCs w:val="28"/>
          <w:lang w:eastAsia="zh-TW"/>
        </w:rPr>
        <w:t>13:11-14</w:t>
      </w:r>
      <w:r w:rsidRPr="0021202D">
        <w:rPr>
          <w:rFonts w:ascii="Microsoft YaHei UI" w:eastAsia="Microsoft YaHei UI" w:hAnsi="Microsoft YaHei UI" w:hint="eastAsia"/>
          <w:sz w:val="28"/>
          <w:szCs w:val="28"/>
        </w:rPr>
        <w:t>）</w:t>
      </w:r>
    </w:p>
    <w:p w14:paraId="715E5FC4" w14:textId="4C8CDF42" w:rsidR="0021202D" w:rsidRPr="0021202D" w:rsidRDefault="0021202D" w:rsidP="003E769A">
      <w:pPr>
        <w:rPr>
          <w:rFonts w:ascii="Microsoft YaHei UI" w:eastAsia="Microsoft YaHei UI" w:hAnsi="Microsoft YaHei UI" w:hint="eastAsia"/>
          <w:b/>
          <w:bCs/>
          <w:sz w:val="24"/>
          <w:lang w:eastAsia="zh-TW"/>
        </w:rPr>
      </w:pPr>
      <w:r w:rsidRPr="0021202D">
        <w:rPr>
          <w:rFonts w:ascii="Microsoft YaHei UI" w:eastAsia="Microsoft YaHei UI" w:hAnsi="Microsoft YaHei UI" w:hint="eastAsia"/>
          <w:b/>
          <w:bCs/>
          <w:sz w:val="24"/>
        </w:rPr>
        <w:t>講道大綱</w:t>
      </w:r>
    </w:p>
    <w:p w14:paraId="4FA698FE" w14:textId="77777777" w:rsidR="0021202D" w:rsidRDefault="0021202D" w:rsidP="003E769A">
      <w:pPr>
        <w:rPr>
          <w:rFonts w:ascii="Microsoft YaHei UI" w:eastAsia="Microsoft YaHei UI" w:hAnsi="Microsoft YaHei UI" w:hint="eastAsia"/>
          <w:sz w:val="24"/>
          <w:lang w:eastAsia="zh-TW"/>
        </w:rPr>
      </w:pPr>
    </w:p>
    <w:p w14:paraId="7C59F84E" w14:textId="77777777" w:rsidR="0021202D" w:rsidRDefault="0021202D" w:rsidP="003E769A">
      <w:pPr>
        <w:rPr>
          <w:rFonts w:ascii="Microsoft YaHei UI" w:eastAsia="Microsoft YaHei UI" w:hAnsi="Microsoft YaHei UI" w:hint="eastAsia"/>
          <w:sz w:val="24"/>
          <w:lang w:eastAsia="zh-TW"/>
        </w:rPr>
      </w:pPr>
    </w:p>
    <w:p w14:paraId="349060E6" w14:textId="21E21932" w:rsidR="0021202D" w:rsidRPr="0021202D" w:rsidRDefault="0021202D" w:rsidP="003E769A">
      <w:pPr>
        <w:rPr>
          <w:rFonts w:ascii="Microsoft YaHei UI" w:eastAsia="Microsoft YaHei UI" w:hAnsi="Microsoft YaHei UI" w:hint="eastAsia"/>
          <w:b/>
          <w:bCs/>
          <w:sz w:val="24"/>
          <w:lang w:eastAsia="zh-TW"/>
        </w:rPr>
      </w:pPr>
      <w:r w:rsidRPr="0021202D">
        <w:rPr>
          <w:rFonts w:ascii="Microsoft YaHei UI" w:eastAsia="Microsoft YaHei UI" w:hAnsi="Microsoft YaHei UI" w:hint="eastAsia"/>
          <w:b/>
          <w:bCs/>
          <w:sz w:val="24"/>
        </w:rPr>
        <w:t>中心思想</w:t>
      </w:r>
    </w:p>
    <w:p w14:paraId="1F684B7E" w14:textId="77777777" w:rsidR="0021202D" w:rsidRDefault="0021202D" w:rsidP="003E769A">
      <w:pPr>
        <w:rPr>
          <w:rFonts w:ascii="Microsoft YaHei UI" w:eastAsia="Microsoft YaHei UI" w:hAnsi="Microsoft YaHei UI" w:hint="eastAsia"/>
          <w:sz w:val="24"/>
          <w:lang w:eastAsia="zh-TW"/>
        </w:rPr>
      </w:pPr>
    </w:p>
    <w:p w14:paraId="460E88F8" w14:textId="36A970BB" w:rsidR="0021202D" w:rsidRPr="0021202D" w:rsidRDefault="0021202D" w:rsidP="003E769A">
      <w:pPr>
        <w:rPr>
          <w:rFonts w:ascii="Microsoft YaHei UI" w:eastAsia="Microsoft YaHei UI" w:hAnsi="Microsoft YaHei UI" w:hint="eastAsia"/>
          <w:b/>
          <w:bCs/>
          <w:sz w:val="24"/>
          <w:lang w:eastAsia="zh-TW"/>
        </w:rPr>
      </w:pPr>
      <w:r w:rsidRPr="0021202D">
        <w:rPr>
          <w:rFonts w:ascii="Microsoft YaHei UI" w:eastAsia="Microsoft YaHei UI" w:hAnsi="Microsoft YaHei UI" w:hint="eastAsia"/>
          <w:b/>
          <w:bCs/>
          <w:sz w:val="24"/>
        </w:rPr>
        <w:t>解釋經文</w:t>
      </w:r>
    </w:p>
    <w:p w14:paraId="19753788" w14:textId="40E01C3F"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11 </w:t>
      </w:r>
      <w:r>
        <w:rPr>
          <w:rFonts w:ascii="Microsoft YaHei UI" w:eastAsia="Microsoft YaHei UI" w:hAnsi="Microsoft YaHei UI" w:hint="eastAsia"/>
          <w:sz w:val="24"/>
        </w:rPr>
        <w:t>還有末了的話：願弟兄們都喜樂！要作完全人，要受安慰，要同心合意，要彼此和睦。如此，仁愛和平的神必常與你們同在。</w:t>
      </w:r>
    </w:p>
    <w:p w14:paraId="087B1F48" w14:textId="766BCC78"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還有末了的話：願弟兄們都喜樂！</w:t>
      </w:r>
      <w:r>
        <w:rPr>
          <w:rFonts w:ascii="Microsoft YaHei UI" w:eastAsia="Microsoft YaHei UI" w:hAnsi="Microsoft YaHei UI" w:hint="eastAsia"/>
          <w:sz w:val="24"/>
          <w:lang w:eastAsia="zh-TW"/>
        </w:rPr>
        <w:t>Finally, brothers, rejoice</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）最後，弟兄們，你們要喜樂！</w:t>
      </w:r>
    </w:p>
    <w:p w14:paraId="4FF9C0CB" w14:textId="3B660ECD"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在書封的末了，保羅從</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的口吻轉為</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的口氣，稱他們為</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弟兄們</w:t>
      </w:r>
      <w:r>
        <w:rPr>
          <w:rFonts w:ascii="Microsoft YaHei UI" w:eastAsia="Microsoft YaHei UI" w:hAnsi="Microsoft YaHei UI" w:hint="eastAsia"/>
          <w:sz w:val="24"/>
          <w:lang w:eastAsia="zh-TW"/>
        </w:rPr>
        <w:t>”</w:t>
      </w:r>
    </w:p>
    <w:p w14:paraId="5FCD8E32" w14:textId="6BD51078"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喜樂：現在時態，命令語氣；如果犯罪的人</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，哥林多教會就會充滿喜樂</w:t>
      </w:r>
    </w:p>
    <w:p w14:paraId="71FF6E5C" w14:textId="6F39C6E4"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與</w:t>
      </w:r>
      <w:r>
        <w:rPr>
          <w:rFonts w:ascii="Microsoft YaHei UI" w:eastAsia="Microsoft YaHei UI" w:hAnsi="Microsoft YaHei UI" w:hint="eastAsia"/>
          <w:sz w:val="24"/>
          <w:lang w:eastAsia="zh-TW"/>
        </w:rPr>
        <w:t>1:24</w:t>
      </w:r>
      <w:r>
        <w:rPr>
          <w:rFonts w:ascii="Microsoft YaHei UI" w:eastAsia="Microsoft YaHei UI" w:hAnsi="Microsoft YaHei UI" w:hint="eastAsia"/>
          <w:sz w:val="24"/>
        </w:rPr>
        <w:t>相呼應：我們並不是轄管你們的信心，乃是幫助你們的快樂，因為你們憑信才站立得住</w:t>
      </w:r>
    </w:p>
    <w:p w14:paraId="2DB340F8" w14:textId="50D03D43"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如果缺乏喜樂，那麼耶穌的信息要麼沒被</w:t>
      </w:r>
      <w:r w:rsidRPr="0021202D">
        <w:rPr>
          <w:rFonts w:ascii="Microsoft YaHei UI" w:eastAsia="Microsoft YaHei UI" w:hAnsi="Microsoft YaHei UI" w:hint="eastAsia"/>
          <w:i/>
          <w:iCs/>
          <w:sz w:val="24"/>
          <w:lang w:eastAsia="zh-TW"/>
        </w:rPr>
        <w:t xml:space="preserve">      </w:t>
      </w:r>
      <w:r>
        <w:rPr>
          <w:rFonts w:ascii="Microsoft YaHei UI" w:eastAsia="Microsoft YaHei UI" w:hAnsi="Microsoft YaHei UI" w:hint="eastAsia"/>
          <w:sz w:val="24"/>
        </w:rPr>
        <w:t>，要麼已被放棄；如果喜樂搖擺，信心也會搖擺。</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比斯利</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穆瑞（</w:t>
      </w:r>
      <w:r>
        <w:rPr>
          <w:rFonts w:ascii="Microsoft YaHei UI" w:eastAsia="Microsoft YaHei UI" w:hAnsi="Microsoft YaHei UI" w:hint="eastAsia"/>
          <w:sz w:val="24"/>
          <w:lang w:eastAsia="zh-TW"/>
        </w:rPr>
        <w:t>G. R. Beasley-Murray</w:t>
      </w:r>
      <w:r>
        <w:rPr>
          <w:rFonts w:ascii="Microsoft YaHei UI" w:eastAsia="Microsoft YaHei UI" w:hAnsi="Microsoft YaHei UI" w:hint="eastAsia"/>
          <w:sz w:val="24"/>
        </w:rPr>
        <w:t>）</w:t>
      </w:r>
    </w:p>
    <w:p w14:paraId="0F578643" w14:textId="2BC66539"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這種喜樂，自然不是一種單純的</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，也不是表面上裝出來的樂觀態度，而是一</w:t>
      </w:r>
      <w:r>
        <w:rPr>
          <w:rFonts w:ascii="Microsoft YaHei UI" w:eastAsia="Microsoft YaHei UI" w:hAnsi="Microsoft YaHei UI" w:hint="eastAsia"/>
          <w:sz w:val="24"/>
        </w:rPr>
        <w:lastRenderedPageBreak/>
        <w:t>種</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、仰望天上的心境的流露；它發源於一個深沈、取之不盡的內在源泉。正如腓立比書</w:t>
      </w:r>
      <w:r>
        <w:rPr>
          <w:rFonts w:ascii="Microsoft YaHei UI" w:eastAsia="Microsoft YaHei UI" w:hAnsi="Microsoft YaHei UI" w:hint="eastAsia"/>
          <w:sz w:val="24"/>
          <w:lang w:eastAsia="zh-TW"/>
        </w:rPr>
        <w:t>3:1</w:t>
      </w:r>
      <w:r>
        <w:rPr>
          <w:rFonts w:ascii="Microsoft YaHei UI" w:eastAsia="Microsoft YaHei UI" w:hAnsi="Microsoft YaHei UI" w:hint="eastAsia"/>
          <w:sz w:val="24"/>
        </w:rPr>
        <w:t>和</w:t>
      </w:r>
      <w:r>
        <w:rPr>
          <w:rFonts w:ascii="Microsoft YaHei UI" w:eastAsia="Microsoft YaHei UI" w:hAnsi="Microsoft YaHei UI" w:hint="eastAsia"/>
          <w:sz w:val="24"/>
          <w:lang w:eastAsia="zh-TW"/>
        </w:rPr>
        <w:t>4:4</w:t>
      </w:r>
      <w:r>
        <w:rPr>
          <w:rFonts w:ascii="Microsoft YaHei UI" w:eastAsia="Microsoft YaHei UI" w:hAnsi="Microsoft YaHei UI" w:hint="eastAsia"/>
          <w:sz w:val="24"/>
        </w:rPr>
        <w:t>所顯明的，這喜樂是</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主里的喜樂</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4FF31A98" w14:textId="3C500CEA"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要作完全人：</w:t>
      </w:r>
      <w:r>
        <w:rPr>
          <w:rFonts w:ascii="Microsoft YaHei UI" w:eastAsia="Microsoft YaHei UI" w:hAnsi="Microsoft YaHei UI" w:hint="eastAsia"/>
          <w:sz w:val="24"/>
          <w:lang w:eastAsia="zh-TW"/>
        </w:rPr>
        <w:t xml:space="preserve">be restored </w:t>
      </w:r>
      <w:r>
        <w:rPr>
          <w:rFonts w:ascii="Microsoft YaHei UI" w:eastAsia="Microsoft YaHei UI" w:hAnsi="Microsoft YaHei UI" w:hint="eastAsia"/>
          <w:sz w:val="24"/>
        </w:rPr>
        <w:t>要被恢復；現在時態，被動語態，命令語氣</w:t>
      </w:r>
    </w:p>
    <w:p w14:paraId="7F68AB9D" w14:textId="6D8CA244"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這也是保羅在</w:t>
      </w:r>
      <w:r>
        <w:rPr>
          <w:rFonts w:ascii="Microsoft YaHei UI" w:eastAsia="Microsoft YaHei UI" w:hAnsi="Microsoft YaHei UI" w:hint="eastAsia"/>
          <w:sz w:val="24"/>
          <w:lang w:eastAsia="zh-TW"/>
        </w:rPr>
        <w:t>13:9b</w:t>
      </w:r>
      <w:r>
        <w:rPr>
          <w:rFonts w:ascii="Microsoft YaHei UI" w:eastAsia="Microsoft YaHei UI" w:hAnsi="Microsoft YaHei UI" w:hint="eastAsia"/>
          <w:sz w:val="24"/>
        </w:rPr>
        <w:t>所禱告的：並且我們所求的，就是你們作完全人</w:t>
      </w:r>
      <w:r>
        <w:rPr>
          <w:rFonts w:ascii="Microsoft YaHei UI" w:eastAsia="Microsoft YaHei UI" w:hAnsi="Microsoft YaHei UI" w:hint="eastAsia"/>
          <w:sz w:val="24"/>
          <w:lang w:eastAsia="zh-TW"/>
        </w:rPr>
        <w:t xml:space="preserve"> Your restoration is what we pray for</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我們所祈求的，就是你們的恢復。</w:t>
      </w:r>
      <w:r>
        <w:rPr>
          <w:rFonts w:ascii="Microsoft YaHei UI" w:eastAsia="Microsoft YaHei UI" w:hAnsi="Microsoft YaHei UI" w:hint="eastAsia"/>
          <w:sz w:val="24"/>
          <w:lang w:eastAsia="zh-TW"/>
        </w:rPr>
        <w:t xml:space="preserve"> </w:t>
      </w:r>
    </w:p>
    <w:p w14:paraId="13ED2FA4" w14:textId="0D4967EB"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在道德和屬靈上被恢復，從混亂到有次序，從嫉妒紛爭到和睦同居，以及恢復與神和保羅的關係</w:t>
      </w:r>
    </w:p>
    <w:p w14:paraId="133D1DA4" w14:textId="2AA6E363"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命令語氣是指哥林多教會必須</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被恢復（弗</w:t>
      </w:r>
      <w:r>
        <w:rPr>
          <w:rFonts w:ascii="Microsoft YaHei UI" w:eastAsia="Microsoft YaHei UI" w:hAnsi="Microsoft YaHei UI" w:hint="eastAsia"/>
          <w:sz w:val="24"/>
          <w:lang w:eastAsia="zh-TW"/>
        </w:rPr>
        <w:t>4:3b</w:t>
      </w:r>
      <w:r>
        <w:rPr>
          <w:rFonts w:ascii="Microsoft YaHei UI" w:eastAsia="Microsoft YaHei UI" w:hAnsi="Microsoft YaHei UI" w:hint="eastAsia"/>
          <w:sz w:val="24"/>
        </w:rPr>
        <w:t>）。</w:t>
      </w:r>
    </w:p>
    <w:p w14:paraId="1DD0F5A9" w14:textId="746D102F" w:rsidR="0021202D" w:rsidRPr="0021202D" w:rsidRDefault="0021202D" w:rsidP="003E769A">
      <w:pPr>
        <w:rPr>
          <w:rFonts w:ascii="Microsoft YaHei UI" w:eastAsia="Microsoft YaHei UI" w:hAnsi="Microsoft YaHei UI" w:hint="eastAsia"/>
          <w:sz w:val="24"/>
          <w:u w:val="thick"/>
          <w:lang w:eastAsia="zh-TW"/>
        </w:rPr>
      </w:pPr>
      <w:r>
        <w:rPr>
          <w:rFonts w:ascii="Microsoft YaHei UI" w:eastAsia="Microsoft YaHei UI" w:hAnsi="Microsoft YaHei UI" w:hint="eastAsia"/>
          <w:sz w:val="24"/>
        </w:rPr>
        <w:t>被誰恢復？</w:t>
      </w:r>
      <w:r>
        <w:rPr>
          <w:rFonts w:ascii="Microsoft YaHei UI" w:eastAsia="Microsoft YaHei UI" w:hAnsi="Microsoft YaHei UI" w:hint="eastAsia"/>
          <w:sz w:val="24"/>
          <w:lang w:eastAsia="zh-TW"/>
        </w:rPr>
        <w:t xml:space="preserve">  </w:t>
      </w:r>
      <w:r w:rsidRPr="0021202D">
        <w:rPr>
          <w:rFonts w:ascii="Microsoft YaHei UI" w:eastAsia="Microsoft YaHei UI" w:hAnsi="Microsoft YaHei UI" w:hint="eastAsia"/>
          <w:sz w:val="24"/>
          <w:u w:val="thick"/>
          <w:lang w:eastAsia="zh-TW"/>
        </w:rPr>
        <w:t xml:space="preserve">                     </w:t>
      </w:r>
    </w:p>
    <w:p w14:paraId="492847E7" w14:textId="295B4156"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要受安慰</w:t>
      </w:r>
      <w:r>
        <w:rPr>
          <w:rFonts w:ascii="Microsoft YaHei UI" w:eastAsia="Microsoft YaHei UI" w:hAnsi="Microsoft YaHei UI" w:hint="eastAsia"/>
          <w:sz w:val="24"/>
          <w:lang w:eastAsia="zh-TW"/>
        </w:rPr>
        <w:t xml:space="preserve">: be exhorted </w:t>
      </w:r>
      <w:r>
        <w:rPr>
          <w:rFonts w:ascii="Microsoft YaHei UI" w:eastAsia="Microsoft YaHei UI" w:hAnsi="Microsoft YaHei UI" w:hint="eastAsia"/>
          <w:sz w:val="24"/>
        </w:rPr>
        <w:t>要接受</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，現在時態，被動語態，命令語氣</w:t>
      </w:r>
      <w:r>
        <w:rPr>
          <w:rFonts w:ascii="Microsoft YaHei UI" w:eastAsia="Microsoft YaHei UI" w:hAnsi="Microsoft YaHei UI" w:hint="eastAsia"/>
          <w:sz w:val="24"/>
          <w:lang w:eastAsia="zh-TW"/>
        </w:rPr>
        <w:t xml:space="preserve"> </w:t>
      </w:r>
    </w:p>
    <w:p w14:paraId="18495546" w14:textId="50592589"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要受安慰</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這一勸勉，如塔斯克（</w:t>
      </w:r>
      <w:r>
        <w:rPr>
          <w:rFonts w:ascii="Microsoft YaHei UI" w:eastAsia="Microsoft YaHei UI" w:hAnsi="Microsoft YaHei UI" w:hint="eastAsia"/>
          <w:sz w:val="24"/>
          <w:lang w:eastAsia="zh-TW"/>
        </w:rPr>
        <w:t>Tasker</w:t>
      </w:r>
      <w:r>
        <w:rPr>
          <w:rFonts w:ascii="Microsoft YaHei UI" w:eastAsia="Microsoft YaHei UI" w:hAnsi="Microsoft YaHei UI" w:hint="eastAsia"/>
          <w:sz w:val="24"/>
        </w:rPr>
        <w:t>）所建議的，可能與保羅在本書信開頭部分（</w:t>
      </w:r>
      <w:r>
        <w:rPr>
          <w:rFonts w:ascii="Microsoft YaHei UI" w:eastAsia="Microsoft YaHei UI" w:hAnsi="Microsoft YaHei UI" w:hint="eastAsia"/>
          <w:sz w:val="24"/>
          <w:lang w:eastAsia="zh-TW"/>
        </w:rPr>
        <w:t>1:3</w:t>
      </w:r>
      <w:r>
        <w:rPr>
          <w:rFonts w:ascii="Microsoft YaHei UI" w:eastAsia="Microsoft YaHei UI" w:hAnsi="Microsoft YaHei UI" w:hint="eastAsia"/>
          <w:sz w:val="24"/>
        </w:rPr>
        <w:t>起）所說的內容有關，在那裡他用的是同一個動詞，表示</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安慰</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的意思。但在此處，將其理解為這個動詞的另一種含義似乎更為合適，即</w:t>
      </w:r>
      <w:r>
        <w:rPr>
          <w:rFonts w:ascii="Microsoft YaHei UI" w:eastAsia="Microsoft YaHei UI" w:hAnsi="Microsoft YaHei UI" w:hint="eastAsia"/>
          <w:sz w:val="24"/>
          <w:lang w:eastAsia="zh-TW"/>
        </w:rPr>
        <w:t xml:space="preserve"> ‘</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或</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聽從我的</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（如《修訂標準版聖經》</w:t>
      </w:r>
      <w:r>
        <w:rPr>
          <w:rFonts w:ascii="Microsoft YaHei UI" w:eastAsia="Microsoft YaHei UI" w:hAnsi="Microsoft YaHei UI" w:hint="eastAsia"/>
          <w:sz w:val="24"/>
          <w:lang w:eastAsia="zh-TW"/>
        </w:rPr>
        <w:t>RSV</w:t>
      </w:r>
      <w:r>
        <w:rPr>
          <w:rFonts w:ascii="Microsoft YaHei UI" w:eastAsia="Microsoft YaHei UI" w:hAnsi="Microsoft YaHei UI" w:hint="eastAsia"/>
          <w:sz w:val="24"/>
        </w:rPr>
        <w:t>所譯）</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也就是說，</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這封書信中所傳達的懇求。</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6E244362" w14:textId="0039EA43"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保羅在本章一再強調，他期望哥林多人在他回來之前採取行動；因此，中間語態更為合適，而</w:t>
      </w:r>
      <w:r>
        <w:rPr>
          <w:rFonts w:ascii="Microsoft YaHei UI" w:eastAsia="Microsoft YaHei UI" w:hAnsi="Microsoft YaHei UI" w:hint="eastAsia"/>
          <w:sz w:val="24"/>
          <w:lang w:eastAsia="zh-TW"/>
        </w:rPr>
        <w:t>‘</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的含義在上下文中也更合乎邏輯。</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貝爾維爾</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琳達</w:t>
      </w:r>
    </w:p>
    <w:p w14:paraId="55506246" w14:textId="07D6FEC2"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要同心合意</w:t>
      </w:r>
      <w:r>
        <w:rPr>
          <w:rFonts w:ascii="Microsoft YaHei UI" w:eastAsia="Microsoft YaHei UI" w:hAnsi="Microsoft YaHei UI" w:hint="eastAsia"/>
          <w:sz w:val="24"/>
          <w:lang w:eastAsia="zh-TW"/>
        </w:rPr>
        <w:t xml:space="preserve">: think the same thing </w:t>
      </w:r>
      <w:r>
        <w:rPr>
          <w:rFonts w:ascii="Microsoft YaHei UI" w:eastAsia="Microsoft YaHei UI" w:hAnsi="Microsoft YaHei UI" w:hint="eastAsia"/>
          <w:sz w:val="24"/>
        </w:rPr>
        <w:t>想同樣的事，現在時態，主動語態，命令語氣</w:t>
      </w:r>
      <w:r>
        <w:rPr>
          <w:rFonts w:ascii="Microsoft YaHei UI" w:eastAsia="Microsoft YaHei UI" w:hAnsi="Microsoft YaHei UI" w:hint="eastAsia"/>
          <w:sz w:val="24"/>
          <w:lang w:eastAsia="zh-TW"/>
        </w:rPr>
        <w:t xml:space="preserve"> </w:t>
      </w:r>
    </w:p>
    <w:p w14:paraId="12B5615F" w14:textId="53653E72"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是指在信仰的</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上達成一致，並不是說在</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事情上都要完全一致</w:t>
      </w:r>
      <w:r>
        <w:rPr>
          <w:rFonts w:ascii="Microsoft YaHei UI" w:eastAsia="Microsoft YaHei UI" w:hAnsi="Microsoft YaHei UI" w:hint="eastAsia"/>
          <w:sz w:val="24"/>
          <w:lang w:eastAsia="zh-TW"/>
        </w:rPr>
        <w:t xml:space="preserve"> </w:t>
      </w:r>
    </w:p>
    <w:p w14:paraId="6255090B" w14:textId="7348C3C9"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要同心合意</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並不是說個人的判斷和意見應</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，而是說，作為彼此為肢體的基督徒，儘管</w:t>
      </w:r>
      <w:r>
        <w:rPr>
          <w:rFonts w:ascii="Microsoft YaHei UI" w:eastAsia="Microsoft YaHei UI" w:hAnsi="Microsoft YaHei UI" w:hint="eastAsia"/>
          <w:sz w:val="24"/>
        </w:rPr>
        <w:lastRenderedPageBreak/>
        <w:t>在才能與性情上各有不同，卻應在最根本的事，即在基督的愛與</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上合而為一。這是一種基督里的合一，而非人為的劃一，或是對某種權威官僚意志的屈從。</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15194C6E" w14:textId="0695E0F2"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那些得意忘形、深受哥林多文化影響的假使徒，處處與保羅的教導作對。因此，這條</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要同心合意</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的命令，並非僅僅為了和諧而和諧，而是為了在保羅這封信中所教導的使徒的</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上達到合一。他們應當在</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事上達成一致，而非在所有事情上都要一致。這意味著，神的話語必須成為合一的標準和根源。</w:t>
      </w:r>
      <w:r>
        <w:rPr>
          <w:rFonts w:ascii="Microsoft YaHei UI" w:eastAsia="Microsoft YaHei UI" w:hAnsi="Microsoft YaHei UI" w:hint="eastAsia"/>
          <w:sz w:val="24"/>
          <w:lang w:eastAsia="zh-TW"/>
        </w:rPr>
        <w:t>“                     ---</w:t>
      </w:r>
      <w:r>
        <w:rPr>
          <w:rFonts w:ascii="Microsoft YaHei UI" w:eastAsia="Microsoft YaHei UI" w:hAnsi="Microsoft YaHei UI" w:hint="eastAsia"/>
          <w:sz w:val="24"/>
        </w:rPr>
        <w:t>肯特</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r>
        <w:rPr>
          <w:rFonts w:ascii="Microsoft YaHei UI" w:eastAsia="Microsoft YaHei UI" w:hAnsi="Microsoft YaHei UI" w:hint="eastAsia"/>
          <w:sz w:val="24"/>
          <w:lang w:eastAsia="zh-TW"/>
        </w:rPr>
        <w:t>Kent Hughes</w:t>
      </w:r>
      <w:r>
        <w:rPr>
          <w:rFonts w:ascii="Microsoft YaHei UI" w:eastAsia="Microsoft YaHei UI" w:hAnsi="Microsoft YaHei UI" w:hint="eastAsia"/>
          <w:sz w:val="24"/>
        </w:rPr>
        <w:t>）</w:t>
      </w:r>
    </w:p>
    <w:p w14:paraId="3223AE6F" w14:textId="1DE79EFC"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要彼此和睦</w:t>
      </w:r>
      <w:r>
        <w:rPr>
          <w:rFonts w:ascii="Microsoft YaHei UI" w:eastAsia="Microsoft YaHei UI" w:hAnsi="Microsoft YaHei UI" w:hint="eastAsia"/>
          <w:sz w:val="24"/>
          <w:lang w:eastAsia="zh-TW"/>
        </w:rPr>
        <w:t xml:space="preserve">: to be at peace </w:t>
      </w:r>
      <w:r>
        <w:rPr>
          <w:rFonts w:ascii="Microsoft YaHei UI" w:eastAsia="Microsoft YaHei UI" w:hAnsi="Microsoft YaHei UI" w:hint="eastAsia"/>
          <w:sz w:val="24"/>
        </w:rPr>
        <w:t>現在時態，主動語態，命令語氣</w:t>
      </w:r>
      <w:r>
        <w:rPr>
          <w:rFonts w:ascii="Microsoft YaHei UI" w:eastAsia="Microsoft YaHei UI" w:hAnsi="Microsoft YaHei UI" w:hint="eastAsia"/>
          <w:sz w:val="24"/>
          <w:lang w:eastAsia="zh-TW"/>
        </w:rPr>
        <w:t xml:space="preserve"> </w:t>
      </w:r>
    </w:p>
    <w:p w14:paraId="58348DD7" w14:textId="73325282"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彼此和睦是同心合意的</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；哥林多教會本身就存在著紛爭分黨和彼此告狀（林前</w:t>
      </w:r>
      <w:r>
        <w:rPr>
          <w:rFonts w:ascii="Microsoft YaHei UI" w:eastAsia="Microsoft YaHei UI" w:hAnsi="Microsoft YaHei UI" w:hint="eastAsia"/>
          <w:sz w:val="24"/>
          <w:lang w:eastAsia="zh-TW"/>
        </w:rPr>
        <w:t>1:10-11</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6:1-8</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假使徒的入侵使情況</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w:t>
      </w:r>
    </w:p>
    <w:p w14:paraId="0FFBD5EB" w14:textId="4B4A46C0"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以上五個</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的動詞總結保羅對哥林多教會的期望：你們要喜樂，要被恢復，要接受勸勉，要同心合意，要彼此和睦。</w:t>
      </w:r>
      <w:r>
        <w:rPr>
          <w:rFonts w:ascii="Microsoft YaHei UI" w:eastAsia="Microsoft YaHei UI" w:hAnsi="Microsoft YaHei UI" w:hint="eastAsia"/>
          <w:sz w:val="24"/>
          <w:lang w:eastAsia="zh-TW"/>
        </w:rPr>
        <w:t xml:space="preserve"> </w:t>
      </w:r>
    </w:p>
    <w:p w14:paraId="565C2EB0" w14:textId="2977F120"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然而，活出和睦需要思考和</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。回顧整體，我們可以看到，保羅結尾的勸勉力量並不在於某一條命令，而在於這五條簡潔有力的斷句式命令的合成</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喜樂、恢復、安慰、同心、和平共處</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都是現在時的祈使句，呼召哥林多人日日持續不斷地</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w:t>
      </w:r>
    </w:p>
    <w:p w14:paraId="7A722D26" w14:textId="093B0637" w:rsidR="0021202D" w:rsidRDefault="0021202D" w:rsidP="0021202D">
      <w:pPr>
        <w:ind w:firstLineChars="2450" w:firstLine="5880"/>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肯特</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r>
        <w:rPr>
          <w:rFonts w:ascii="Microsoft YaHei UI" w:eastAsia="Microsoft YaHei UI" w:hAnsi="Microsoft YaHei UI" w:hint="eastAsia"/>
          <w:sz w:val="24"/>
          <w:lang w:eastAsia="zh-TW"/>
        </w:rPr>
        <w:t>Kent Hughes</w:t>
      </w:r>
      <w:r>
        <w:rPr>
          <w:rFonts w:ascii="Microsoft YaHei UI" w:eastAsia="Microsoft YaHei UI" w:hAnsi="Microsoft YaHei UI" w:hint="eastAsia"/>
          <w:sz w:val="24"/>
        </w:rPr>
        <w:t>）</w:t>
      </w:r>
    </w:p>
    <w:p w14:paraId="5B371250" w14:textId="6AC65F8D"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如此，仁愛和平的神必常與你們同在</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如果遵行以上</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，神就與他們同在</w:t>
      </w:r>
    </w:p>
    <w:p w14:paraId="2F86BB37" w14:textId="5EC8F476"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仁愛和平的神：</w:t>
      </w:r>
      <w:r>
        <w:rPr>
          <w:rFonts w:ascii="Microsoft YaHei UI" w:eastAsia="Microsoft YaHei UI" w:hAnsi="Microsoft YaHei UI" w:hint="eastAsia"/>
          <w:sz w:val="24"/>
          <w:lang w:eastAsia="zh-TW"/>
        </w:rPr>
        <w:t xml:space="preserve">the God of love and peace </w:t>
      </w:r>
      <w:r>
        <w:rPr>
          <w:rFonts w:ascii="Microsoft YaHei UI" w:eastAsia="Microsoft YaHei UI" w:hAnsi="Microsoft YaHei UI" w:hint="eastAsia"/>
          <w:sz w:val="24"/>
        </w:rPr>
        <w:t>愛與和平的神；神是愛與和平的源頭</w:t>
      </w:r>
    </w:p>
    <w:p w14:paraId="52FE9A8B" w14:textId="0C7BAC07" w:rsidR="0021202D" w:rsidRPr="0021202D" w:rsidRDefault="0021202D" w:rsidP="003E769A">
      <w:pPr>
        <w:rPr>
          <w:rFonts w:ascii="Microsoft YaHei UI" w:eastAsia="Microsoft YaHei UI" w:hAnsi="Microsoft YaHei UI" w:hint="eastAsia"/>
          <w:sz w:val="24"/>
          <w:u w:val="thick"/>
          <w:lang w:eastAsia="zh-TW"/>
        </w:rPr>
      </w:pPr>
      <w:r>
        <w:rPr>
          <w:rFonts w:ascii="Microsoft YaHei UI" w:eastAsia="Microsoft YaHei UI" w:hAnsi="Microsoft YaHei UI" w:hint="eastAsia"/>
          <w:sz w:val="24"/>
        </w:rPr>
        <w:t>常與你們同在</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神將在教會彰顯他愛並給教會帶來</w:t>
      </w:r>
      <w:r w:rsidRPr="0021202D">
        <w:rPr>
          <w:rFonts w:ascii="Microsoft YaHei UI" w:eastAsia="Microsoft YaHei UI" w:hAnsi="Microsoft YaHei UI" w:hint="eastAsia"/>
          <w:sz w:val="24"/>
          <w:u w:val="thick"/>
          <w:lang w:eastAsia="zh-TW"/>
        </w:rPr>
        <w:t xml:space="preserve">      </w:t>
      </w:r>
    </w:p>
    <w:p w14:paraId="69577557" w14:textId="4378BC56"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lastRenderedPageBreak/>
        <w:t>“緊隨這些勸勉之後的應許——‘慈愛和平的神必與你們同在’——表明基督徒的生活並不是</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u w:val="thick"/>
          <w:lang w:eastAsia="zh-TW"/>
        </w:rPr>
        <w:t xml:space="preserve">   </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的，而是持續不斷的</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（儘管這並不意味著激進主義或焦躁不安）。</w:t>
      </w:r>
      <w:r>
        <w:rPr>
          <w:rFonts w:ascii="Microsoft YaHei UI" w:eastAsia="Microsoft YaHei UI" w:hAnsi="Microsoft YaHei UI" w:hint="eastAsia"/>
          <w:sz w:val="24"/>
        </w:rPr>
        <w:t>我們並不是袖手旁觀就能進入神的祝福中，而是要積極、有目標地培育那些與神對祂子民旨意相符的心態：喜樂、和諧、在真理中的合一、彼此和睦地生活。誠然，我們唯有仰望神賜下實現這些的恩典；但從人的角度來看，唯有在實際日常生活中</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愛與和平，</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慈愛和平的神必與我們同在這一應許才能得以實現。若存在嫉妒與紛爭，這應許就無法成就。</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1299BBEC" w14:textId="2ECAF8F2"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12 </w:t>
      </w:r>
      <w:r>
        <w:rPr>
          <w:rFonts w:ascii="Microsoft YaHei UI" w:eastAsia="Microsoft YaHei UI" w:hAnsi="Microsoft YaHei UI" w:hint="eastAsia"/>
          <w:sz w:val="24"/>
        </w:rPr>
        <w:t>你們親嘴問安，彼此務要聖潔。</w:t>
      </w:r>
      <w:r>
        <w:rPr>
          <w:rFonts w:ascii="Microsoft YaHei UI" w:eastAsia="Microsoft YaHei UI" w:hAnsi="Microsoft YaHei UI" w:hint="eastAsia"/>
          <w:sz w:val="24"/>
          <w:lang w:eastAsia="zh-TW"/>
        </w:rPr>
        <w:t xml:space="preserve"> </w:t>
      </w:r>
    </w:p>
    <w:p w14:paraId="5FFB75E0" w14:textId="4CE608FC"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Greet one another with a holy kiss (ESV)</w:t>
      </w:r>
    </w:p>
    <w:p w14:paraId="2F677513" w14:textId="2F031E8A"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彼此用聖潔的吻問候</w:t>
      </w:r>
    </w:p>
    <w:p w14:paraId="05766400" w14:textId="29E704EE" w:rsidR="0021202D" w:rsidRPr="0021202D" w:rsidRDefault="0021202D" w:rsidP="003E769A">
      <w:pPr>
        <w:rPr>
          <w:rFonts w:ascii="Microsoft YaHei UI" w:eastAsia="Microsoft YaHei UI" w:hAnsi="Microsoft YaHei UI" w:hint="eastAsia"/>
          <w:sz w:val="24"/>
          <w:u w:val="thick"/>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問候</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是命令語氣動詞，</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用聖潔的吻</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是問候的</w:t>
      </w:r>
      <w:r w:rsidRPr="0021202D">
        <w:rPr>
          <w:rFonts w:ascii="Microsoft YaHei UI" w:eastAsia="Microsoft YaHei UI" w:hAnsi="Microsoft YaHei UI" w:hint="eastAsia"/>
          <w:sz w:val="24"/>
          <w:u w:val="thick"/>
          <w:lang w:eastAsia="zh-TW"/>
        </w:rPr>
        <w:t xml:space="preserve">      </w:t>
      </w:r>
    </w:p>
    <w:p w14:paraId="1D6A6D62" w14:textId="16F30A17"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聖潔的吻：表達愛，合一和團契的方式；是同心合意和彼此和睦的</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w:t>
      </w:r>
    </w:p>
    <w:p w14:paraId="43129622" w14:textId="1A0F791E"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“它是 ‘聖潔的’，意味著像</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u w:val="thick"/>
          <w:lang w:eastAsia="zh-TW"/>
        </w:rPr>
        <w:t xml:space="preserve"> </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一樣，因此是絕對真誠和純潔的。就像我們今天的</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一樣，它是相互</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的象徵；對哥林多人來說，它象徵著他們過去所有分歧的解決、在基督里彼此喜樂的和好，以及從此在福音的團契和工作中團結一致，共同前行，為神的榮耀而努力。“</w:t>
      </w:r>
    </w:p>
    <w:p w14:paraId="59B8E306" w14:textId="24EA4316" w:rsidR="0021202D" w:rsidRDefault="0021202D" w:rsidP="0021202D">
      <w:pPr>
        <w:ind w:firstLineChars="2950" w:firstLine="7080"/>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3C5C0932" w14:textId="31D9A758"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許多生活在高度性化文化中的現代基督徒會對將親吻作為敬拜或問候的一部分感到不適。霍奇（</w:t>
      </w:r>
      <w:r>
        <w:rPr>
          <w:rFonts w:ascii="Microsoft YaHei UI" w:eastAsia="Microsoft YaHei UI" w:hAnsi="Microsoft YaHei UI" w:hint="eastAsia"/>
          <w:sz w:val="24"/>
          <w:lang w:eastAsia="zh-TW"/>
        </w:rPr>
        <w:t>Hodge</w:t>
      </w:r>
      <w:r>
        <w:rPr>
          <w:rFonts w:ascii="Microsoft YaHei UI" w:eastAsia="Microsoft YaHei UI" w:hAnsi="Microsoft YaHei UI" w:hint="eastAsia"/>
          <w:sz w:val="24"/>
        </w:rPr>
        <w:t>）評論說：</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這一命令的精神是基督徒應以他們所處時代和社區</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的方式</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彼此的愛。</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關鍵在於，它必須以</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的方式表達彼此的愛。</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大衛</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加蘭德</w:t>
      </w:r>
    </w:p>
    <w:p w14:paraId="3D4EA492" w14:textId="0D0C509B"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lastRenderedPageBreak/>
        <w:t>“</w:t>
      </w:r>
      <w:r>
        <w:rPr>
          <w:rFonts w:ascii="Microsoft YaHei UI" w:eastAsia="Microsoft YaHei UI" w:hAnsi="Microsoft YaHei UI" w:hint="eastAsia"/>
          <w:sz w:val="24"/>
        </w:rPr>
        <w:t>這增強了哥林多基督身體的屬靈合一。換句話說，彼此交換聖潔之吻很可能會促成異議弟兄的恢復。愛的</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可以喚醒愛的心。</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肯特</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r>
        <w:rPr>
          <w:rFonts w:ascii="Microsoft YaHei UI" w:eastAsia="Microsoft YaHei UI" w:hAnsi="Microsoft YaHei UI" w:hint="eastAsia"/>
          <w:sz w:val="24"/>
          <w:lang w:eastAsia="zh-TW"/>
        </w:rPr>
        <w:t>Kent Hughes</w:t>
      </w:r>
      <w:r>
        <w:rPr>
          <w:rFonts w:ascii="Microsoft YaHei UI" w:eastAsia="Microsoft YaHei UI" w:hAnsi="Microsoft YaHei UI" w:hint="eastAsia"/>
          <w:sz w:val="24"/>
        </w:rPr>
        <w:t>）</w:t>
      </w:r>
    </w:p>
    <w:p w14:paraId="51ED1C05" w14:textId="1058C2A9"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13 </w:t>
      </w:r>
      <w:r>
        <w:rPr>
          <w:rFonts w:ascii="Microsoft YaHei UI" w:eastAsia="Microsoft YaHei UI" w:hAnsi="Microsoft YaHei UI" w:hint="eastAsia"/>
          <w:sz w:val="24"/>
        </w:rPr>
        <w:t>眾聖徒都問你們安。</w:t>
      </w:r>
      <w:r>
        <w:rPr>
          <w:rFonts w:ascii="Microsoft YaHei UI" w:eastAsia="Microsoft YaHei UI" w:hAnsi="Microsoft YaHei UI" w:hint="eastAsia"/>
          <w:sz w:val="24"/>
          <w:lang w:eastAsia="zh-TW"/>
        </w:rPr>
        <w:t xml:space="preserve"> </w:t>
      </w:r>
    </w:p>
    <w:p w14:paraId="3ACC3A27" w14:textId="47DFCFC5"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眾聖徒：馬其頓的眾信徒；保羅寫這封信時正在馬其頓</w:t>
      </w:r>
    </w:p>
    <w:p w14:paraId="60E7DD47" w14:textId="3A20CF79"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都問你們安：保羅在</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眾教會之間的合一</w:t>
      </w:r>
    </w:p>
    <w:p w14:paraId="5D88EB2A" w14:textId="68B2A4B0"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他們在哥林多的合一隻是</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合一的一部分，即神在</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子民在基督里的合一。因此，保羅從他寫作的馬其頓向他們轉達所有聖徒的問候，即所有他們的基督徒同伴。儘管哥林多和馬其頓的大多數的基督徒從未見過，彼此也不認識，但他們在基督里是合一的，這是救贖中至高無上的超然合一；他們是在同一位元首指引下的同一個身體的成員；當基督與其子民的合一在永恆榮耀中達到圓滿時（啓</w:t>
      </w:r>
      <w:r>
        <w:rPr>
          <w:rFonts w:ascii="Microsoft YaHei UI" w:eastAsia="Microsoft YaHei UI" w:hAnsi="Microsoft YaHei UI" w:hint="eastAsia"/>
          <w:sz w:val="24"/>
          <w:lang w:eastAsia="zh-TW"/>
        </w:rPr>
        <w:t>7:9</w:t>
      </w:r>
      <w:r>
        <w:rPr>
          <w:rFonts w:ascii="Microsoft YaHei UI" w:eastAsia="Microsoft YaHei UI" w:hAnsi="Microsoft YaHei UI" w:hint="eastAsia"/>
          <w:sz w:val="24"/>
        </w:rPr>
        <w:t>及以下），他們將與各個時代和地域的所有聖徒一起相會。</w:t>
      </w:r>
      <w:r>
        <w:rPr>
          <w:rFonts w:ascii="Microsoft YaHei UI" w:eastAsia="Microsoft YaHei UI" w:hAnsi="Microsoft YaHei UI" w:hint="eastAsia"/>
          <w:sz w:val="24"/>
          <w:lang w:eastAsia="zh-TW"/>
        </w:rPr>
        <w:t>”</w:t>
      </w:r>
    </w:p>
    <w:p w14:paraId="42D1A7F1" w14:textId="0024A04C" w:rsidR="0021202D" w:rsidRDefault="0021202D" w:rsidP="0021202D">
      <w:pPr>
        <w:ind w:firstLineChars="3250" w:firstLine="7800"/>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0B644C75" w14:textId="21D5D03F"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提到</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眾聖徒</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清楚表明，保羅並非</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的使徒，而是不斷擴展的基督徒網絡的一部分。</w:t>
      </w:r>
      <w:r>
        <w:rPr>
          <w:rFonts w:ascii="Microsoft YaHei UI" w:eastAsia="Microsoft YaHei UI" w:hAnsi="Microsoft YaHei UI" w:hint="eastAsia"/>
          <w:sz w:val="24"/>
          <w:lang w:eastAsia="zh-TW"/>
        </w:rPr>
        <w:t>”</w:t>
      </w:r>
    </w:p>
    <w:p w14:paraId="588E3AC1" w14:textId="6370EA88" w:rsidR="0021202D" w:rsidRDefault="0021202D" w:rsidP="0021202D">
      <w:pPr>
        <w:ind w:firstLineChars="3050" w:firstLine="7320"/>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大衛</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加蘭德</w:t>
      </w:r>
    </w:p>
    <w:p w14:paraId="701FD455" w14:textId="1021C5BB"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14 </w:t>
      </w:r>
      <w:r>
        <w:rPr>
          <w:rFonts w:ascii="Microsoft YaHei UI" w:eastAsia="Microsoft YaHei UI" w:hAnsi="Microsoft YaHei UI" w:hint="eastAsia"/>
          <w:sz w:val="24"/>
        </w:rPr>
        <w:t>願主耶穌基督的恩惠、神的慈愛、聖靈的感動，常與你們眾人同在！</w:t>
      </w:r>
      <w:r>
        <w:rPr>
          <w:rFonts w:ascii="Microsoft YaHei UI" w:eastAsia="Microsoft YaHei UI" w:hAnsi="Microsoft YaHei UI" w:hint="eastAsia"/>
          <w:sz w:val="24"/>
          <w:lang w:eastAsia="zh-TW"/>
        </w:rPr>
        <w:t xml:space="preserve"> </w:t>
      </w:r>
    </w:p>
    <w:p w14:paraId="189D2C75" w14:textId="60BF3F79"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The grace of the Lord Jesus Christ and the love of God and the fellowship of the Holy Spirit be with you all</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w:t>
      </w:r>
    </w:p>
    <w:p w14:paraId="37122D04" w14:textId="4F55BFC7"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願主耶穌基督的恩典、神的愛、和聖靈的團契與你們眾人同在。</w:t>
      </w:r>
    </w:p>
    <w:p w14:paraId="6B0B3F04" w14:textId="297D7F34"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為什麼不是父，子，聖靈的順序？</w:t>
      </w:r>
    </w:p>
    <w:p w14:paraId="7D1864EE" w14:textId="2BE4FBAB"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lastRenderedPageBreak/>
        <w:t>“</w:t>
      </w:r>
      <w:r>
        <w:rPr>
          <w:rFonts w:ascii="Microsoft YaHei UI" w:eastAsia="Microsoft YaHei UI" w:hAnsi="Microsoft YaHei UI" w:hint="eastAsia"/>
          <w:sz w:val="24"/>
        </w:rPr>
        <w:t>我們本來會預期像後期信經中那樣的順序</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父、子、聖靈，但保羅在這裡的祝福語卻是主耶穌基督的恩典、神的愛、聖靈的團契；把子放在前面，其次是父，然後是聖靈。這是因為保羅的祝福反映了所有歸向基督之人的</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。它按照救恩的次序排列，是我們內心</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的見證。</w:t>
      </w:r>
      <w:r>
        <w:rPr>
          <w:rFonts w:ascii="Microsoft YaHei UI" w:eastAsia="Microsoft YaHei UI" w:hAnsi="Microsoft YaHei UI" w:hint="eastAsia"/>
          <w:sz w:val="24"/>
          <w:lang w:eastAsia="zh-TW"/>
        </w:rPr>
        <w:t>”</w:t>
      </w:r>
    </w:p>
    <w:p w14:paraId="747C5697" w14:textId="6112E6B3" w:rsidR="0021202D" w:rsidRDefault="0021202D" w:rsidP="0021202D">
      <w:pPr>
        <w:ind w:firstLineChars="2600" w:firstLine="6240"/>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肯特</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r>
        <w:rPr>
          <w:rFonts w:ascii="Microsoft YaHei UI" w:eastAsia="Microsoft YaHei UI" w:hAnsi="Microsoft YaHei UI" w:hint="eastAsia"/>
          <w:sz w:val="24"/>
          <w:lang w:eastAsia="zh-TW"/>
        </w:rPr>
        <w:t>Kent Hughes</w:t>
      </w:r>
      <w:r>
        <w:rPr>
          <w:rFonts w:ascii="Microsoft YaHei UI" w:eastAsia="Microsoft YaHei UI" w:hAnsi="Microsoft YaHei UI" w:hint="eastAsia"/>
          <w:sz w:val="24"/>
        </w:rPr>
        <w:t>）</w:t>
      </w:r>
    </w:p>
    <w:p w14:paraId="2395D35F" w14:textId="45DAAD77"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保羅之所以能如此寫信給哥林多教會的信徒，是因為他們</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了父、子、聖靈在他們生命中所運行的真實作為。借著神子作為中保和救主的工作，他們已經歸回神父；而神聖靈被差遣進入他們的心，使他們得以在這偉大的屬靈和好中喜樂。這一切是借著在基督里神的恩典，使他們經歷了父神的愛，並被帶入聖靈的團契之中</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也就是那</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6234F9B7" w14:textId="255CD373"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主耶穌基督的恩惠：主耶穌基督的恩典</w:t>
      </w:r>
    </w:p>
    <w:p w14:paraId="32AE5B0D" w14:textId="5D23A7B4"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加爾文指出，</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恩典</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在這裡通過轉喻，代表整個</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的福分。</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這一點可見於哥林多後書</w:t>
      </w:r>
      <w:r>
        <w:rPr>
          <w:rFonts w:ascii="Microsoft YaHei UI" w:eastAsia="Microsoft YaHei UI" w:hAnsi="Microsoft YaHei UI" w:hint="eastAsia"/>
          <w:sz w:val="24"/>
          <w:lang w:eastAsia="zh-TW"/>
        </w:rPr>
        <w:t>8:9</w:t>
      </w:r>
      <w:r>
        <w:rPr>
          <w:rFonts w:ascii="Microsoft YaHei UI" w:eastAsia="Microsoft YaHei UI" w:hAnsi="Microsoft YaHei UI" w:hint="eastAsia"/>
          <w:sz w:val="24"/>
        </w:rPr>
        <w:t>的總結：</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你們知道我們主耶穌基督的恩典：他本來富足，卻為你們成了貧窮，叫你們因他的貧窮，可以成為富足。</w:t>
      </w:r>
      <w:r>
        <w:rPr>
          <w:rFonts w:ascii="Microsoft YaHei UI" w:eastAsia="Microsoft YaHei UI" w:hAnsi="Microsoft YaHei UI" w:hint="eastAsia"/>
          <w:sz w:val="24"/>
          <w:lang w:eastAsia="zh-TW"/>
        </w:rPr>
        <w:t>”                                           —</w:t>
      </w:r>
      <w:r>
        <w:rPr>
          <w:rFonts w:ascii="Microsoft YaHei UI" w:eastAsia="Microsoft YaHei UI" w:hAnsi="Microsoft YaHei UI" w:hint="eastAsia"/>
          <w:sz w:val="24"/>
        </w:rPr>
        <w:t>大衛</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加蘭德</w:t>
      </w:r>
    </w:p>
    <w:p w14:paraId="306829AF" w14:textId="2713F531"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神的愛：體現在將他的獨生子賜給我們（約</w:t>
      </w:r>
      <w:r>
        <w:rPr>
          <w:rFonts w:ascii="Microsoft YaHei UI" w:eastAsia="Microsoft YaHei UI" w:hAnsi="Microsoft YaHei UI" w:hint="eastAsia"/>
          <w:sz w:val="24"/>
          <w:lang w:eastAsia="zh-TW"/>
        </w:rPr>
        <w:t>3:16</w:t>
      </w:r>
      <w:r>
        <w:rPr>
          <w:rFonts w:ascii="Microsoft YaHei UI" w:eastAsia="Microsoft YaHei UI" w:hAnsi="Microsoft YaHei UI" w:hint="eastAsia"/>
          <w:sz w:val="24"/>
        </w:rPr>
        <w:t>；約壹</w:t>
      </w:r>
      <w:r>
        <w:rPr>
          <w:rFonts w:ascii="Microsoft YaHei UI" w:eastAsia="Microsoft YaHei UI" w:hAnsi="Microsoft YaHei UI" w:hint="eastAsia"/>
          <w:sz w:val="24"/>
          <w:lang w:eastAsia="zh-TW"/>
        </w:rPr>
        <w:t>4:10</w:t>
      </w:r>
      <w:r>
        <w:rPr>
          <w:rFonts w:ascii="Microsoft YaHei UI" w:eastAsia="Microsoft YaHei UI" w:hAnsi="Microsoft YaHei UI" w:hint="eastAsia"/>
          <w:sz w:val="24"/>
        </w:rPr>
        <w:t>；羅</w:t>
      </w:r>
      <w:r>
        <w:rPr>
          <w:rFonts w:ascii="Microsoft YaHei UI" w:eastAsia="Microsoft YaHei UI" w:hAnsi="Microsoft YaHei UI" w:hint="eastAsia"/>
          <w:sz w:val="24"/>
          <w:lang w:eastAsia="zh-TW"/>
        </w:rPr>
        <w:t>5:8</w:t>
      </w:r>
      <w:r>
        <w:rPr>
          <w:rFonts w:ascii="Microsoft YaHei UI" w:eastAsia="Microsoft YaHei UI" w:hAnsi="Microsoft YaHei UI" w:hint="eastAsia"/>
          <w:sz w:val="24"/>
        </w:rPr>
        <w:t>）</w:t>
      </w:r>
    </w:p>
    <w:p w14:paraId="262B10CE" w14:textId="5D306CF3"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聖靈的感動：聖靈的團契，聖靈賜給</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的團契（約壹</w:t>
      </w:r>
      <w:r>
        <w:rPr>
          <w:rFonts w:ascii="Microsoft YaHei UI" w:eastAsia="Microsoft YaHei UI" w:hAnsi="Microsoft YaHei UI" w:hint="eastAsia"/>
          <w:sz w:val="24"/>
          <w:lang w:eastAsia="zh-TW"/>
        </w:rPr>
        <w:t>1:3</w:t>
      </w:r>
      <w:r>
        <w:rPr>
          <w:rFonts w:ascii="Microsoft YaHei UI" w:eastAsia="Microsoft YaHei UI" w:hAnsi="Microsoft YaHei UI" w:hint="eastAsia"/>
          <w:sz w:val="24"/>
        </w:rPr>
        <w:t>）</w:t>
      </w:r>
    </w:p>
    <w:p w14:paraId="4E258A29" w14:textId="113223F5"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常與你們眾人同在：包括那些給保羅帶來</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的人</w:t>
      </w:r>
    </w:p>
    <w:p w14:paraId="7672D5C7" w14:textId="2E8037FE"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這項祝福直到今日仍被許多教會沿用</w:t>
      </w:r>
    </w:p>
    <w:p w14:paraId="3DC66FE6" w14:textId="00BFAB24" w:rsidR="0021202D" w:rsidRPr="00372F23" w:rsidRDefault="0021202D" w:rsidP="003E769A">
      <w:pPr>
        <w:rPr>
          <w:rFonts w:ascii="Microsoft YaHei UI" w:eastAsia="Microsoft YaHei UI" w:hAnsi="Microsoft YaHei UI" w:hint="eastAsia"/>
          <w:b/>
          <w:bCs/>
          <w:sz w:val="24"/>
          <w:lang w:eastAsia="zh-TW"/>
        </w:rPr>
      </w:pPr>
      <w:r w:rsidRPr="00372F23">
        <w:rPr>
          <w:rFonts w:ascii="Microsoft YaHei UI" w:eastAsia="Microsoft YaHei UI" w:hAnsi="Microsoft YaHei UI" w:hint="eastAsia"/>
          <w:b/>
          <w:bCs/>
          <w:sz w:val="24"/>
        </w:rPr>
        <w:t>應用</w:t>
      </w:r>
    </w:p>
    <w:p w14:paraId="4DC76B56" w14:textId="766D9748" w:rsidR="0021202D" w:rsidRDefault="0021202D" w:rsidP="003E769A">
      <w:pPr>
        <w:rPr>
          <w:rFonts w:ascii="Microsoft YaHei UI" w:eastAsia="Microsoft YaHei UI" w:hAnsi="Microsoft YaHei UI" w:hint="eastAsia"/>
          <w:sz w:val="24"/>
          <w:lang w:eastAsia="zh-TW"/>
        </w:rPr>
      </w:pP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是教會健康的一個記號</w:t>
      </w:r>
    </w:p>
    <w:p w14:paraId="0930215D" w14:textId="167CA309"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lastRenderedPageBreak/>
        <w:t>學習聖經的目的是為了</w:t>
      </w:r>
      <w:r w:rsidRPr="0021202D">
        <w:rPr>
          <w:rFonts w:ascii="Microsoft YaHei UI" w:eastAsia="Microsoft YaHei UI" w:hAnsi="Microsoft YaHei UI" w:hint="eastAsia"/>
          <w:sz w:val="24"/>
          <w:u w:val="thick"/>
          <w:lang w:eastAsia="zh-TW"/>
        </w:rPr>
        <w:t xml:space="preserve">      </w:t>
      </w:r>
    </w:p>
    <w:p w14:paraId="512A266F" w14:textId="59114C69"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在</w:t>
      </w:r>
      <w:r w:rsidRPr="0021202D">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上達成一致</w:t>
      </w:r>
    </w:p>
    <w:p w14:paraId="1BBF3293" w14:textId="1103E482"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rPr>
        <w:t>竭力保守家庭和教會的</w:t>
      </w:r>
      <w:r w:rsidRPr="0021202D">
        <w:rPr>
          <w:rFonts w:ascii="Microsoft YaHei UI" w:eastAsia="Microsoft YaHei UI" w:hAnsi="Microsoft YaHei UI" w:hint="eastAsia"/>
          <w:sz w:val="24"/>
          <w:u w:val="thick"/>
          <w:lang w:eastAsia="zh-TW"/>
        </w:rPr>
        <w:t xml:space="preserve">      </w:t>
      </w:r>
    </w:p>
    <w:p w14:paraId="135C4D15" w14:textId="7E5E9182"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與弟兄姐妹建立</w:t>
      </w:r>
      <w:r>
        <w:rPr>
          <w:rFonts w:ascii="Microsoft YaHei UI" w:eastAsia="Microsoft YaHei UI" w:hAnsi="Microsoft YaHei UI" w:hint="eastAsia"/>
          <w:sz w:val="24"/>
          <w:u w:val="thick"/>
          <w:lang w:eastAsia="zh-TW"/>
        </w:rPr>
        <w:t xml:space="preserve">             </w:t>
      </w:r>
    </w:p>
    <w:p w14:paraId="41FAC6C6" w14:textId="595BD07F" w:rsidR="0021202D" w:rsidRDefault="0021202D" w:rsidP="003E769A">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教會之間彼此</w:t>
      </w:r>
      <w:r>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和代禱</w:t>
      </w:r>
    </w:p>
    <w:p w14:paraId="420410F0" w14:textId="77777777" w:rsidR="0021202D" w:rsidRDefault="0021202D" w:rsidP="003E769A">
      <w:pPr>
        <w:rPr>
          <w:rFonts w:ascii="Microsoft YaHei UI" w:eastAsia="Microsoft YaHei UI" w:hAnsi="Microsoft YaHei UI" w:hint="eastAsia"/>
          <w:sz w:val="24"/>
          <w:lang w:eastAsia="zh-TW"/>
        </w:rPr>
      </w:pPr>
    </w:p>
    <w:p w14:paraId="02150118" w14:textId="77777777" w:rsidR="0021202D" w:rsidRDefault="0021202D" w:rsidP="003E769A">
      <w:pPr>
        <w:rPr>
          <w:rFonts w:ascii="Microsoft YaHei UI" w:eastAsia="Microsoft YaHei UI" w:hAnsi="Microsoft YaHei UI"/>
          <w:sz w:val="24"/>
          <w:lang w:eastAsia="zh-TW"/>
        </w:rPr>
      </w:pPr>
    </w:p>
    <w:p w14:paraId="10024DEF" w14:textId="77777777" w:rsidR="003E769A" w:rsidRPr="003E769A" w:rsidRDefault="003E769A">
      <w:pPr>
        <w:rPr>
          <w:rFonts w:ascii="Microsoft YaHei UI" w:eastAsia="Microsoft YaHei UI" w:hAnsi="Microsoft YaHei UI"/>
          <w:sz w:val="24"/>
          <w:lang w:eastAsia="zh-TW"/>
        </w:rPr>
      </w:pPr>
    </w:p>
    <w:sectPr w:rsidR="003E769A" w:rsidRPr="003E769A" w:rsidSect="003E769A">
      <w:footerReference w:type="even" r:id="rId6"/>
      <w:footerReference w:type="default" r:id="rId7"/>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C4838" w14:textId="77777777" w:rsidR="00FF48D2" w:rsidRDefault="00FF48D2" w:rsidP="003E769A">
      <w:pPr>
        <w:spacing w:after="0" w:line="240" w:lineRule="auto"/>
      </w:pPr>
      <w:r>
        <w:separator/>
      </w:r>
    </w:p>
  </w:endnote>
  <w:endnote w:type="continuationSeparator" w:id="0">
    <w:p w14:paraId="5A68CA8F" w14:textId="77777777" w:rsidR="00FF48D2" w:rsidRDefault="00FF48D2" w:rsidP="003E7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0463366"/>
      <w:docPartObj>
        <w:docPartGallery w:val="Page Numbers (Bottom of Page)"/>
        <w:docPartUnique/>
      </w:docPartObj>
    </w:sdtPr>
    <w:sdtContent>
      <w:p w14:paraId="185D040E" w14:textId="6BFD1804" w:rsidR="003E769A" w:rsidRDefault="003E769A" w:rsidP="008635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C2C3E41" w14:textId="77777777" w:rsidR="003E769A" w:rsidRDefault="003E769A" w:rsidP="003E76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1827049"/>
      <w:docPartObj>
        <w:docPartGallery w:val="Page Numbers (Bottom of Page)"/>
        <w:docPartUnique/>
      </w:docPartObj>
    </w:sdtPr>
    <w:sdtContent>
      <w:p w14:paraId="4E9C4105" w14:textId="252317AF" w:rsidR="003E769A" w:rsidRDefault="003E769A" w:rsidP="008635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246EED8F" w14:textId="77777777" w:rsidR="003E769A" w:rsidRDefault="003E769A" w:rsidP="003E769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970A0" w14:textId="77777777" w:rsidR="00FF48D2" w:rsidRDefault="00FF48D2" w:rsidP="003E769A">
      <w:pPr>
        <w:spacing w:after="0" w:line="240" w:lineRule="auto"/>
      </w:pPr>
      <w:r>
        <w:separator/>
      </w:r>
    </w:p>
  </w:footnote>
  <w:footnote w:type="continuationSeparator" w:id="0">
    <w:p w14:paraId="1395D61B" w14:textId="77777777" w:rsidR="00FF48D2" w:rsidRDefault="00FF48D2" w:rsidP="003E76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69A"/>
    <w:rsid w:val="000D657C"/>
    <w:rsid w:val="001C3D8A"/>
    <w:rsid w:val="001D6A88"/>
    <w:rsid w:val="001E274C"/>
    <w:rsid w:val="001F79A6"/>
    <w:rsid w:val="0021202D"/>
    <w:rsid w:val="0023754A"/>
    <w:rsid w:val="00284FFC"/>
    <w:rsid w:val="00314071"/>
    <w:rsid w:val="003579E0"/>
    <w:rsid w:val="00372F23"/>
    <w:rsid w:val="0039312D"/>
    <w:rsid w:val="003A6F2C"/>
    <w:rsid w:val="003B748E"/>
    <w:rsid w:val="003C2FA9"/>
    <w:rsid w:val="003E769A"/>
    <w:rsid w:val="00445A55"/>
    <w:rsid w:val="00491ABE"/>
    <w:rsid w:val="004C57BF"/>
    <w:rsid w:val="004D42CA"/>
    <w:rsid w:val="005124BB"/>
    <w:rsid w:val="00532983"/>
    <w:rsid w:val="00594FF1"/>
    <w:rsid w:val="00694F14"/>
    <w:rsid w:val="006D3F09"/>
    <w:rsid w:val="007420B1"/>
    <w:rsid w:val="00766717"/>
    <w:rsid w:val="008B3312"/>
    <w:rsid w:val="008F17C6"/>
    <w:rsid w:val="00A6342E"/>
    <w:rsid w:val="00B01010"/>
    <w:rsid w:val="00B86769"/>
    <w:rsid w:val="00CB4EC7"/>
    <w:rsid w:val="00CF4AA4"/>
    <w:rsid w:val="00D512F8"/>
    <w:rsid w:val="00D67DA6"/>
    <w:rsid w:val="00D73AD3"/>
    <w:rsid w:val="00D90258"/>
    <w:rsid w:val="00E35CF7"/>
    <w:rsid w:val="00E36CAB"/>
    <w:rsid w:val="00EA070A"/>
    <w:rsid w:val="00FD4504"/>
    <w:rsid w:val="00FF48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F4D6C8C"/>
  <w15:chartTrackingRefBased/>
  <w15:docId w15:val="{1674048D-C7DF-F74F-B2CD-52F7D2526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3E769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3E769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3E769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3E769A"/>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3E769A"/>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3E769A"/>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3E769A"/>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3E769A"/>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3E769A"/>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69A"/>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3E769A"/>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3E769A"/>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3E769A"/>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3E769A"/>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3E769A"/>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3E769A"/>
    <w:rPr>
      <w:rFonts w:cstheme="majorBidi"/>
      <w:b/>
      <w:bCs/>
      <w:color w:val="595959" w:themeColor="text1" w:themeTint="A6"/>
    </w:rPr>
  </w:style>
  <w:style w:type="character" w:customStyle="1" w:styleId="Heading8Char">
    <w:name w:val="Heading 8 Char"/>
    <w:basedOn w:val="DefaultParagraphFont"/>
    <w:link w:val="Heading8"/>
    <w:uiPriority w:val="9"/>
    <w:semiHidden/>
    <w:rsid w:val="003E769A"/>
    <w:rPr>
      <w:rFonts w:cstheme="majorBidi"/>
      <w:color w:val="595959" w:themeColor="text1" w:themeTint="A6"/>
    </w:rPr>
  </w:style>
  <w:style w:type="character" w:customStyle="1" w:styleId="Heading9Char">
    <w:name w:val="Heading 9 Char"/>
    <w:basedOn w:val="DefaultParagraphFont"/>
    <w:link w:val="Heading9"/>
    <w:uiPriority w:val="9"/>
    <w:semiHidden/>
    <w:rsid w:val="003E769A"/>
    <w:rPr>
      <w:rFonts w:eastAsiaTheme="majorEastAsia" w:cstheme="majorBidi"/>
      <w:color w:val="595959" w:themeColor="text1" w:themeTint="A6"/>
    </w:rPr>
  </w:style>
  <w:style w:type="paragraph" w:styleId="Title">
    <w:name w:val="Title"/>
    <w:basedOn w:val="Normal"/>
    <w:next w:val="Normal"/>
    <w:link w:val="TitleChar"/>
    <w:uiPriority w:val="10"/>
    <w:qFormat/>
    <w:rsid w:val="003E769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6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69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69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3E769A"/>
    <w:pPr>
      <w:spacing w:before="160"/>
      <w:jc w:val="center"/>
    </w:pPr>
    <w:rPr>
      <w:i/>
      <w:iCs/>
      <w:color w:val="404040" w:themeColor="text1" w:themeTint="BF"/>
    </w:rPr>
  </w:style>
  <w:style w:type="character" w:customStyle="1" w:styleId="QuoteChar">
    <w:name w:val="Quote Char"/>
    <w:basedOn w:val="DefaultParagraphFont"/>
    <w:link w:val="Quote"/>
    <w:uiPriority w:val="29"/>
    <w:rsid w:val="003E769A"/>
    <w:rPr>
      <w:i/>
      <w:iCs/>
      <w:color w:val="404040" w:themeColor="text1" w:themeTint="BF"/>
    </w:rPr>
  </w:style>
  <w:style w:type="paragraph" w:styleId="ListParagraph">
    <w:name w:val="List Paragraph"/>
    <w:basedOn w:val="Normal"/>
    <w:uiPriority w:val="34"/>
    <w:qFormat/>
    <w:rsid w:val="003E769A"/>
    <w:pPr>
      <w:ind w:left="720"/>
      <w:contextualSpacing/>
    </w:pPr>
  </w:style>
  <w:style w:type="character" w:styleId="IntenseEmphasis">
    <w:name w:val="Intense Emphasis"/>
    <w:basedOn w:val="DefaultParagraphFont"/>
    <w:uiPriority w:val="21"/>
    <w:qFormat/>
    <w:rsid w:val="003E769A"/>
    <w:rPr>
      <w:i/>
      <w:iCs/>
      <w:color w:val="0F4761" w:themeColor="accent1" w:themeShade="BF"/>
    </w:rPr>
  </w:style>
  <w:style w:type="paragraph" w:styleId="IntenseQuote">
    <w:name w:val="Intense Quote"/>
    <w:basedOn w:val="Normal"/>
    <w:next w:val="Normal"/>
    <w:link w:val="IntenseQuoteChar"/>
    <w:uiPriority w:val="30"/>
    <w:qFormat/>
    <w:rsid w:val="003E76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769A"/>
    <w:rPr>
      <w:i/>
      <w:iCs/>
      <w:color w:val="0F4761" w:themeColor="accent1" w:themeShade="BF"/>
    </w:rPr>
  </w:style>
  <w:style w:type="character" w:styleId="IntenseReference">
    <w:name w:val="Intense Reference"/>
    <w:basedOn w:val="DefaultParagraphFont"/>
    <w:uiPriority w:val="32"/>
    <w:qFormat/>
    <w:rsid w:val="003E769A"/>
    <w:rPr>
      <w:b/>
      <w:bCs/>
      <w:smallCaps/>
      <w:color w:val="0F4761" w:themeColor="accent1" w:themeShade="BF"/>
      <w:spacing w:val="5"/>
    </w:rPr>
  </w:style>
  <w:style w:type="paragraph" w:styleId="Footer">
    <w:name w:val="footer"/>
    <w:basedOn w:val="Normal"/>
    <w:link w:val="FooterChar"/>
    <w:uiPriority w:val="99"/>
    <w:unhideWhenUsed/>
    <w:rsid w:val="003E769A"/>
    <w:pPr>
      <w:tabs>
        <w:tab w:val="center" w:pos="4680"/>
        <w:tab w:val="right" w:pos="9360"/>
      </w:tabs>
      <w:snapToGrid w:val="0"/>
      <w:spacing w:line="240" w:lineRule="auto"/>
    </w:pPr>
    <w:rPr>
      <w:sz w:val="18"/>
      <w:szCs w:val="18"/>
    </w:rPr>
  </w:style>
  <w:style w:type="character" w:customStyle="1" w:styleId="FooterChar">
    <w:name w:val="Footer Char"/>
    <w:basedOn w:val="DefaultParagraphFont"/>
    <w:link w:val="Footer"/>
    <w:uiPriority w:val="99"/>
    <w:rsid w:val="003E769A"/>
    <w:rPr>
      <w:sz w:val="18"/>
      <w:szCs w:val="18"/>
    </w:rPr>
  </w:style>
  <w:style w:type="character" w:styleId="PageNumber">
    <w:name w:val="page number"/>
    <w:basedOn w:val="DefaultParagraphFont"/>
    <w:uiPriority w:val="99"/>
    <w:semiHidden/>
    <w:unhideWhenUsed/>
    <w:rsid w:val="003E7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7</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93</cp:revision>
  <dcterms:created xsi:type="dcterms:W3CDTF">2025-05-29T19:58:00Z</dcterms:created>
  <dcterms:modified xsi:type="dcterms:W3CDTF">2025-05-29T22:40:00Z</dcterms:modified>
</cp:coreProperties>
</file>