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B1C49" w14:textId="7ADF036C" w:rsidR="00085299" w:rsidRPr="006838C9" w:rsidRDefault="00342CAB" w:rsidP="006838C9">
      <w:pPr>
        <w:spacing w:line="360" w:lineRule="auto"/>
        <w:ind w:firstLineChars="1150" w:firstLine="3220"/>
        <w:rPr>
          <w:rFonts w:ascii="微软雅黑" w:eastAsia="微软雅黑" w:hAnsi="微软雅黑"/>
          <w:color w:val="000000" w:themeColor="text1"/>
          <w:sz w:val="28"/>
          <w:szCs w:val="28"/>
        </w:rPr>
      </w:pPr>
      <w:r w:rsidRPr="006838C9">
        <w:rPr>
          <w:rFonts w:ascii="微软雅黑" w:eastAsia="微软雅黑" w:hAnsi="微软雅黑" w:hint="eastAsia"/>
          <w:color w:val="000000" w:themeColor="text1"/>
          <w:sz w:val="28"/>
          <w:szCs w:val="28"/>
        </w:rPr>
        <w:t>玛拉基书简介</w:t>
      </w:r>
      <w:r w:rsidR="00555184" w:rsidRPr="006838C9">
        <w:rPr>
          <w:rFonts w:ascii="微软雅黑" w:eastAsia="微软雅黑" w:hAnsi="微软雅黑" w:hint="eastAsia"/>
          <w:color w:val="000000" w:themeColor="text1"/>
          <w:sz w:val="28"/>
          <w:szCs w:val="28"/>
        </w:rPr>
        <w:t>和第一讲</w:t>
      </w:r>
    </w:p>
    <w:p w14:paraId="2FA56994" w14:textId="0562152B" w:rsidR="00DF0BCC" w:rsidRPr="001716FA" w:rsidRDefault="00DF0BCC" w:rsidP="00DF0BCC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I</w:t>
      </w:r>
      <w:r w:rsidRPr="001716FA">
        <w:rPr>
          <w:rFonts w:ascii="微软雅黑" w:eastAsia="微软雅黑" w:hAnsi="微软雅黑"/>
          <w:b/>
          <w:bCs/>
          <w:color w:val="000000" w:themeColor="text1"/>
          <w:sz w:val="24"/>
        </w:rPr>
        <w:t>.</w:t>
      </w:r>
      <w:r w:rsidR="00595F69"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历史背景</w:t>
      </w:r>
      <w:r w:rsidR="00595F69" w:rsidRPr="001716FA">
        <w:rPr>
          <w:rFonts w:ascii="微软雅黑" w:eastAsia="微软雅黑" w:hAnsi="微软雅黑" w:hint="eastAsia"/>
          <w:color w:val="000000" w:themeColor="text1"/>
          <w:sz w:val="24"/>
        </w:rPr>
        <w:t>：</w:t>
      </w:r>
    </w:p>
    <w:p w14:paraId="34B3A2C3" w14:textId="4DA4FF22" w:rsidR="00F11F95" w:rsidRPr="001716FA" w:rsidRDefault="00CC6C49" w:rsidP="00DF0BCC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被掳归回的犹太人回应先知哈该和撒迦利亚的</w:t>
      </w:r>
      <w:r w:rsidR="003306F0" w:rsidRPr="001716FA">
        <w:rPr>
          <w:rFonts w:ascii="微软雅黑" w:eastAsia="微软雅黑" w:hAnsi="微软雅黑" w:hint="eastAsia"/>
          <w:color w:val="000000" w:themeColor="text1"/>
          <w:sz w:val="24"/>
        </w:rPr>
        <w:t>挑战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，</w:t>
      </w:r>
      <w:r w:rsidR="00830F94" w:rsidRPr="001716FA">
        <w:rPr>
          <w:rFonts w:ascii="微软雅黑" w:eastAsia="微软雅黑" w:hAnsi="微软雅黑" w:hint="eastAsia"/>
          <w:color w:val="000000" w:themeColor="text1"/>
          <w:sz w:val="24"/>
        </w:rPr>
        <w:t>于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公元前</w:t>
      </w:r>
      <w:r w:rsidR="0086005D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年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完成了圣殿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的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重建</w:t>
      </w:r>
      <w:r w:rsidR="003306F0" w:rsidRPr="001716FA">
        <w:rPr>
          <w:rFonts w:ascii="微软雅黑" w:eastAsia="微软雅黑" w:hAnsi="微软雅黑" w:hint="eastAsia"/>
          <w:color w:val="000000" w:themeColor="text1"/>
          <w:sz w:val="24"/>
        </w:rPr>
        <w:t>。</w:t>
      </w:r>
      <w:r w:rsidR="00F11F95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然而耶路撒冷</w:t>
      </w:r>
      <w:r w:rsidR="004C68C5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的城墙</w:t>
      </w:r>
      <w:r w:rsidR="00F11F95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仍是废墟。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大约在公元前</w:t>
      </w:r>
      <w:r w:rsidR="0086005D">
        <w:rPr>
          <w:rFonts w:ascii="微软雅黑" w:eastAsia="微软雅黑" w:hAnsi="微软雅黑" w:cs="Calibri"/>
          <w:color w:val="000000" w:themeColor="text1"/>
          <w:sz w:val="24"/>
          <w:u w:val="thick"/>
        </w:rPr>
        <w:t xml:space="preserve">      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年，以斯拉返回犹大地，开始</w:t>
      </w:r>
      <w:r w:rsidR="000206AF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了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一场</w:t>
      </w:r>
      <w:r w:rsidR="000206AF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属灵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复兴，但持续时间不长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。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在公元前</w:t>
      </w:r>
      <w:r w:rsidR="0086005D">
        <w:rPr>
          <w:rFonts w:ascii="微软雅黑" w:eastAsia="微软雅黑" w:hAnsi="微软雅黑" w:cs="Calibri"/>
          <w:color w:val="000000" w:themeColor="text1"/>
          <w:sz w:val="24"/>
          <w:u w:val="thick"/>
        </w:rPr>
        <w:t xml:space="preserve">      </w:t>
      </w:r>
      <w:r w:rsidR="000206AF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年，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尼希米</w:t>
      </w:r>
      <w:r w:rsidR="000206AF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返回犹大继续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以斯拉的</w:t>
      </w:r>
      <w:r w:rsidR="000206AF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改革并带领百姓重建耶路撒冷城墙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。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尼希米于公元前</w:t>
      </w:r>
      <w:r w:rsidR="0086005D">
        <w:rPr>
          <w:rFonts w:ascii="微软雅黑" w:eastAsia="微软雅黑" w:hAnsi="微软雅黑" w:cs="Calibri"/>
          <w:color w:val="000000" w:themeColor="text1"/>
          <w:sz w:val="24"/>
          <w:u w:val="thick"/>
        </w:rPr>
        <w:t xml:space="preserve">     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被召回王宫并在王宫呆了几年。玛拉基的服事可能在尼希米</w:t>
      </w:r>
      <w:r w:rsidR="00DF0BCC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重建城墙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之后以及回到王宫</w:t>
      </w:r>
      <w:r w:rsidR="00DF0BCC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的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那段时间，</w:t>
      </w:r>
      <w:r w:rsidR="004C68C5" w:rsidRPr="001716FA">
        <w:rPr>
          <w:rFonts w:ascii="微软雅黑" w:eastAsia="微软雅黑" w:hAnsi="微软雅黑" w:cs="Calibri"/>
          <w:color w:val="000000" w:themeColor="text1"/>
          <w:sz w:val="24"/>
        </w:rPr>
        <w:t xml:space="preserve"> 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因为他的信息</w:t>
      </w:r>
      <w:r w:rsidR="00DF0BCC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中说到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尼希米一直</w:t>
      </w:r>
      <w:r w:rsidR="00DF0BCC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要</w:t>
      </w:r>
      <w:r w:rsidR="0086005D">
        <w:rPr>
          <w:rFonts w:ascii="微软雅黑" w:eastAsia="微软雅黑" w:hAnsi="微软雅黑" w:cs="Calibri" w:hint="eastAsia"/>
          <w:color w:val="000000" w:themeColor="text1"/>
          <w:sz w:val="24"/>
          <w:u w:val="thick"/>
        </w:rPr>
        <w:t xml:space="preserve"> </w:t>
      </w:r>
      <w:r w:rsidR="0086005D">
        <w:rPr>
          <w:rFonts w:ascii="微软雅黑" w:eastAsia="微软雅黑" w:hAnsi="微软雅黑" w:cs="Calibri"/>
          <w:color w:val="000000" w:themeColor="text1"/>
          <w:sz w:val="24"/>
          <w:u w:val="thick"/>
        </w:rPr>
        <w:t xml:space="preserve">    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的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百姓的</w:t>
      </w:r>
      <w:r w:rsidR="003306F0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问题。</w:t>
      </w:r>
      <w:r w:rsidR="00DF0BCC" w:rsidRPr="001716FA">
        <w:rPr>
          <w:rFonts w:ascii="微软雅黑" w:eastAsia="微软雅黑" w:hAnsi="微软雅黑" w:hint="eastAsia"/>
          <w:color w:val="000000" w:themeColor="text1"/>
          <w:sz w:val="24"/>
        </w:rPr>
        <w:t xml:space="preserve"> </w:t>
      </w:r>
      <w:r w:rsidR="00F11F95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哈该和撒迦利亚预言了弥赛亚的到来</w:t>
      </w:r>
      <w:r w:rsidR="00DF0BCC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， 但</w:t>
      </w:r>
      <w:r w:rsidR="00F11F95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弥赛亚尚未来到</w:t>
      </w:r>
      <w:r w:rsidR="004C68C5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；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他们仍</w:t>
      </w:r>
      <w:r w:rsidR="00DF0BCC" w:rsidRPr="001716FA">
        <w:rPr>
          <w:rFonts w:ascii="微软雅黑" w:eastAsia="微软雅黑" w:hAnsi="微软雅黑" w:hint="eastAsia"/>
          <w:color w:val="000000" w:themeColor="text1"/>
          <w:sz w:val="24"/>
        </w:rPr>
        <w:t>在波斯帝国的统治之下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，</w:t>
      </w:r>
      <w:r w:rsidR="00DF0BCC" w:rsidRPr="001716FA">
        <w:rPr>
          <w:rFonts w:ascii="微软雅黑" w:eastAsia="微软雅黑" w:hAnsi="微软雅黑" w:hint="eastAsia"/>
          <w:color w:val="000000" w:themeColor="text1"/>
          <w:sz w:val="24"/>
        </w:rPr>
        <w:t>收成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也</w:t>
      </w:r>
      <w:r w:rsidR="00DF0BCC" w:rsidRPr="001716FA">
        <w:rPr>
          <w:rFonts w:ascii="微软雅黑" w:eastAsia="微软雅黑" w:hAnsi="微软雅黑" w:hint="eastAsia"/>
          <w:color w:val="000000" w:themeColor="text1"/>
          <w:sz w:val="24"/>
        </w:rPr>
        <w:t>不好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；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kern w:val="0"/>
          <w:sz w:val="24"/>
        </w:rPr>
        <w:t>百姓因此抱怨先知的预言没有应验，神的公义没有施行</w:t>
      </w:r>
      <w:r w:rsidR="00DF0BCC" w:rsidRPr="001716FA">
        <w:rPr>
          <w:rFonts w:ascii="微软雅黑" w:eastAsia="微软雅黑" w:hAnsi="微软雅黑" w:cs="Cambria" w:hint="eastAsia"/>
          <w:color w:val="000000" w:themeColor="text1"/>
          <w:sz w:val="24"/>
        </w:rPr>
        <w:t>；</w:t>
      </w:r>
      <w:r w:rsidR="000206AF" w:rsidRPr="001716FA">
        <w:rPr>
          <w:rFonts w:ascii="微软雅黑" w:eastAsia="微软雅黑" w:hAnsi="微软雅黑" w:hint="eastAsia"/>
          <w:color w:val="000000" w:themeColor="text1"/>
          <w:sz w:val="24"/>
        </w:rPr>
        <w:t>这导致了</w:t>
      </w:r>
      <w:r w:rsidR="00DF0BCC" w:rsidRPr="001716FA">
        <w:rPr>
          <w:rFonts w:ascii="微软雅黑" w:eastAsia="微软雅黑" w:hAnsi="微软雅黑" w:hint="eastAsia"/>
          <w:color w:val="000000" w:themeColor="text1"/>
          <w:sz w:val="24"/>
        </w:rPr>
        <w:t>百姓对敬拜和婚姻的</w:t>
      </w:r>
      <w:r w:rsidR="0086005D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86005D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</w:t>
      </w:r>
      <w:r w:rsidR="00DF0BCC" w:rsidRPr="001716FA">
        <w:rPr>
          <w:rFonts w:ascii="微软雅黑" w:eastAsia="微软雅黑" w:hAnsi="微软雅黑" w:hint="eastAsia"/>
          <w:color w:val="000000" w:themeColor="text1"/>
          <w:sz w:val="24"/>
        </w:rPr>
        <w:t>。</w:t>
      </w:r>
      <w:r w:rsidR="00DF0BCC" w:rsidRPr="001716FA">
        <w:rPr>
          <w:rFonts w:ascii="微软雅黑" w:eastAsia="微软雅黑" w:hAnsi="微软雅黑" w:cs="Calibri" w:hint="eastAsia"/>
          <w:color w:val="000000" w:themeColor="text1"/>
          <w:kern w:val="0"/>
          <w:sz w:val="24"/>
        </w:rPr>
        <w:t>但玛拉基一针见血地指出核心问题是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kern w:val="0"/>
          <w:sz w:val="24"/>
        </w:rPr>
        <w:t>他们</w:t>
      </w:r>
      <w:r w:rsidR="0086005D">
        <w:rPr>
          <w:rFonts w:ascii="微软雅黑" w:eastAsia="微软雅黑" w:hAnsi="微软雅黑" w:cs="Calibri" w:hint="eastAsia"/>
          <w:color w:val="000000" w:themeColor="text1"/>
          <w:kern w:val="0"/>
          <w:sz w:val="24"/>
          <w:u w:val="thick"/>
        </w:rPr>
        <w:t xml:space="preserve"> </w:t>
      </w:r>
      <w:r w:rsidR="0086005D">
        <w:rPr>
          <w:rFonts w:ascii="微软雅黑" w:eastAsia="微软雅黑" w:hAnsi="微软雅黑" w:cs="Calibri"/>
          <w:color w:val="000000" w:themeColor="text1"/>
          <w:kern w:val="0"/>
          <w:sz w:val="24"/>
          <w:u w:val="thick"/>
        </w:rPr>
        <w:t xml:space="preserve">    </w:t>
      </w:r>
      <w:r w:rsidR="00DF0BCC" w:rsidRPr="001716FA">
        <w:rPr>
          <w:rFonts w:ascii="微软雅黑" w:eastAsia="微软雅黑" w:hAnsi="微软雅黑" w:cs="Calibri" w:hint="eastAsia"/>
          <w:color w:val="000000" w:themeColor="text1"/>
          <w:kern w:val="0"/>
          <w:sz w:val="24"/>
        </w:rPr>
        <w:t>。</w:t>
      </w:r>
    </w:p>
    <w:p w14:paraId="7A27F60C" w14:textId="544C4F3E" w:rsidR="00DF0BCC" w:rsidRPr="001716FA" w:rsidRDefault="00DF0BCC" w:rsidP="00DF0BCC">
      <w:pPr>
        <w:spacing w:line="360" w:lineRule="auto"/>
        <w:rPr>
          <w:rFonts w:ascii="微软雅黑" w:eastAsia="微软雅黑" w:hAnsi="微软雅黑" w:cs="Cambria"/>
          <w:b/>
          <w:bCs/>
          <w:color w:val="000000" w:themeColor="text1"/>
          <w:sz w:val="24"/>
        </w:rPr>
      </w:pPr>
      <w:r w:rsidRPr="001716FA">
        <w:rPr>
          <w:rFonts w:ascii="微软雅黑" w:eastAsia="微软雅黑" w:hAnsi="微软雅黑" w:cs="Cambria" w:hint="eastAsia"/>
          <w:b/>
          <w:bCs/>
          <w:color w:val="000000" w:themeColor="text1"/>
          <w:sz w:val="24"/>
        </w:rPr>
        <w:t>I</w:t>
      </w:r>
      <w:r w:rsidRPr="001716FA">
        <w:rPr>
          <w:rFonts w:ascii="微软雅黑" w:eastAsia="微软雅黑" w:hAnsi="微软雅黑" w:cs="Cambria"/>
          <w:b/>
          <w:bCs/>
          <w:color w:val="000000" w:themeColor="text1"/>
          <w:sz w:val="24"/>
        </w:rPr>
        <w:t>I.</w:t>
      </w:r>
      <w:r w:rsidR="003306F0" w:rsidRPr="001716FA">
        <w:rPr>
          <w:rFonts w:ascii="微软雅黑" w:eastAsia="微软雅黑" w:hAnsi="微软雅黑" w:cs="Cambria" w:hint="eastAsia"/>
          <w:b/>
          <w:bCs/>
          <w:color w:val="000000" w:themeColor="text1"/>
          <w:sz w:val="24"/>
        </w:rPr>
        <w:t>写作时间</w:t>
      </w:r>
    </w:p>
    <w:p w14:paraId="6CC51948" w14:textId="5585B9C8" w:rsidR="00FA348A" w:rsidRPr="001716FA" w:rsidRDefault="00690E0A" w:rsidP="00DF0BCC">
      <w:pPr>
        <w:spacing w:line="360" w:lineRule="auto"/>
        <w:rPr>
          <w:rFonts w:ascii="微软雅黑" w:eastAsia="微软雅黑" w:hAnsi="微软雅黑" w:cs="Calibri"/>
          <w:color w:val="000000" w:themeColor="text1"/>
          <w:sz w:val="24"/>
        </w:rPr>
      </w:pPr>
      <w:r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玛拉基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书</w:t>
      </w:r>
      <w:r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的写作时间大约在</w:t>
      </w:r>
      <w:r w:rsidR="0086005D">
        <w:rPr>
          <w:rFonts w:ascii="微软雅黑" w:eastAsia="微软雅黑" w:hAnsi="微软雅黑" w:cs="Calibri"/>
          <w:color w:val="000000" w:themeColor="text1"/>
          <w:sz w:val="24"/>
          <w:u w:val="thick"/>
        </w:rPr>
        <w:t xml:space="preserve">          </w:t>
      </w:r>
      <w:r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BC</w:t>
      </w:r>
      <w:r w:rsidRPr="001716FA">
        <w:rPr>
          <w:rFonts w:ascii="微软雅黑" w:eastAsia="微软雅黑" w:hAnsi="微软雅黑" w:cs="Calibri"/>
          <w:color w:val="000000" w:themeColor="text1"/>
          <w:sz w:val="24"/>
        </w:rPr>
        <w:t xml:space="preserve"> </w:t>
      </w:r>
      <w:r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之间。</w:t>
      </w:r>
      <w:r w:rsidR="00DF0BCC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玛拉基书是</w:t>
      </w:r>
      <w:r w:rsidR="000206AF" w:rsidRPr="001716FA">
        <w:rPr>
          <w:rFonts w:ascii="微软雅黑" w:eastAsia="微软雅黑" w:hAnsi="微软雅黑" w:hint="eastAsia"/>
          <w:color w:val="000000" w:themeColor="text1"/>
          <w:sz w:val="24"/>
        </w:rPr>
        <w:t>旧约最后一卷书，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>预言了将要来为主预备道路先知</w:t>
      </w:r>
      <w:r w:rsidR="004C68C5" w:rsidRPr="001716FA">
        <w:rPr>
          <w:rFonts w:ascii="微软雅黑" w:eastAsia="微软雅黑" w:hAnsi="微软雅黑" w:cs="Calibri"/>
          <w:color w:val="000000" w:themeColor="text1"/>
          <w:sz w:val="24"/>
        </w:rPr>
        <w:t>—</w:t>
      </w:r>
      <w:r w:rsidR="0086005D">
        <w:rPr>
          <w:rFonts w:ascii="微软雅黑" w:eastAsia="微软雅黑" w:hAnsi="微软雅黑" w:cs="Calibri" w:hint="eastAsia"/>
          <w:color w:val="000000" w:themeColor="text1"/>
          <w:sz w:val="24"/>
          <w:u w:val="thick"/>
        </w:rPr>
        <w:t xml:space="preserve"> </w:t>
      </w:r>
      <w:r w:rsidR="0086005D">
        <w:rPr>
          <w:rFonts w:ascii="微软雅黑" w:eastAsia="微软雅黑" w:hAnsi="微软雅黑" w:cs="Calibri"/>
          <w:color w:val="000000" w:themeColor="text1"/>
          <w:sz w:val="24"/>
          <w:u w:val="thick"/>
        </w:rPr>
        <w:t xml:space="preserve">          </w:t>
      </w:r>
      <w:r w:rsidR="004C68C5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 xml:space="preserve">， </w:t>
      </w:r>
      <w:r w:rsidR="004C68C5" w:rsidRPr="001716FA">
        <w:rPr>
          <w:rFonts w:ascii="微软雅黑" w:eastAsia="微软雅黑" w:hAnsi="微软雅黑" w:hint="eastAsia"/>
          <w:color w:val="000000" w:themeColor="text1"/>
          <w:sz w:val="24"/>
        </w:rPr>
        <w:t>是旧约和新约的桥梁。</w:t>
      </w:r>
      <w:r w:rsidR="00E76B04" w:rsidRPr="001716FA">
        <w:rPr>
          <w:rFonts w:ascii="微软雅黑" w:eastAsia="微软雅黑" w:hAnsi="微软雅黑" w:cs="Calibri" w:hint="eastAsia"/>
          <w:color w:val="000000" w:themeColor="text1"/>
          <w:sz w:val="24"/>
        </w:rPr>
        <w:t xml:space="preserve"> </w:t>
      </w:r>
    </w:p>
    <w:p w14:paraId="67D71B8E" w14:textId="08509B74" w:rsidR="00555184" w:rsidRPr="001716FA" w:rsidRDefault="000206AF" w:rsidP="00DF0BCC">
      <w:pPr>
        <w:spacing w:line="360" w:lineRule="auto"/>
        <w:rPr>
          <w:rFonts w:ascii="微软雅黑" w:eastAsia="微软雅黑" w:hAnsi="微软雅黑"/>
          <w:b/>
          <w:bCs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II</w:t>
      </w:r>
      <w:r w:rsidR="00DF0BCC"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I</w:t>
      </w: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．讲道大纲</w:t>
      </w:r>
    </w:p>
    <w:p w14:paraId="51F5E3A4" w14:textId="77777777" w:rsidR="000E2C8E" w:rsidRPr="001716FA" w:rsidRDefault="000E2C8E" w:rsidP="00DF0BCC">
      <w:pPr>
        <w:tabs>
          <w:tab w:val="right" w:pos="900"/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</w:pPr>
      <w:bookmarkStart w:id="0" w:name="_Hlk75868523"/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第一轮辩论</w:t>
      </w:r>
      <w:bookmarkEnd w:id="0"/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 xml:space="preserve"> (</w:t>
      </w:r>
      <w:bookmarkStart w:id="1" w:name="_Hlk75869725"/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玛拉基書</w:t>
      </w:r>
      <w:bookmarkEnd w:id="1"/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1:1–5)</w:t>
      </w:r>
    </w:p>
    <w:p w14:paraId="612ADF52" w14:textId="77777777" w:rsidR="000E2C8E" w:rsidRPr="001716FA" w:rsidRDefault="000E2C8E" w:rsidP="00DF0BCC">
      <w:pPr>
        <w:tabs>
          <w:tab w:val="right" w:pos="900"/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</w:pP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ab/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 xml:space="preserve">第二轮辩论 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(</w:t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玛拉基書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1:6–2:9)</w:t>
      </w:r>
    </w:p>
    <w:p w14:paraId="44C63756" w14:textId="77777777" w:rsidR="000E2C8E" w:rsidRPr="001716FA" w:rsidRDefault="000E2C8E" w:rsidP="00DF0BCC">
      <w:pPr>
        <w:tabs>
          <w:tab w:val="right" w:pos="900"/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</w:pP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 xml:space="preserve">第三轮辩论 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(</w:t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玛拉基書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2:10–16)</w:t>
      </w:r>
    </w:p>
    <w:p w14:paraId="0345C353" w14:textId="77777777" w:rsidR="000E2C8E" w:rsidRPr="001716FA" w:rsidRDefault="000E2C8E" w:rsidP="00DF0BCC">
      <w:pPr>
        <w:tabs>
          <w:tab w:val="right" w:pos="900"/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</w:pP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第四轮辩论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 xml:space="preserve"> (</w:t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玛拉基書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2:17–3:5)</w:t>
      </w:r>
    </w:p>
    <w:p w14:paraId="2662FBE7" w14:textId="77777777" w:rsidR="000E2C8E" w:rsidRPr="001716FA" w:rsidRDefault="000E2C8E" w:rsidP="00DF0BCC">
      <w:pPr>
        <w:tabs>
          <w:tab w:val="right" w:pos="900"/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</w:pP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ab/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第五轮辩论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 xml:space="preserve"> (</w:t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玛拉基書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3:6–12)</w:t>
      </w:r>
    </w:p>
    <w:p w14:paraId="3E66A1F7" w14:textId="471E3A2D" w:rsidR="000E2C8E" w:rsidRPr="001716FA" w:rsidRDefault="000E2C8E" w:rsidP="00DF0BCC">
      <w:pPr>
        <w:tabs>
          <w:tab w:val="right" w:pos="900"/>
          <w:tab w:val="left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</w:pP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ab/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 xml:space="preserve">第六轮辩论 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(</w:t>
      </w:r>
      <w:r w:rsidRPr="001716FA">
        <w:rPr>
          <w:rFonts w:ascii="微软雅黑" w:eastAsia="微软雅黑" w:hAnsi="微软雅黑" w:cs="Calibri" w:hint="eastAsia"/>
          <w:bCs/>
          <w:color w:val="000000" w:themeColor="text1"/>
          <w:sz w:val="24"/>
          <w:lang w:bidi="he-IL"/>
        </w:rPr>
        <w:t>玛拉基書</w:t>
      </w:r>
      <w:r w:rsidRPr="001716FA">
        <w:rPr>
          <w:rFonts w:ascii="微软雅黑" w:eastAsia="微软雅黑" w:hAnsi="微软雅黑" w:cs="Calibri"/>
          <w:bCs/>
          <w:color w:val="000000" w:themeColor="text1"/>
          <w:sz w:val="24"/>
          <w:lang w:bidi="he-IL"/>
        </w:rPr>
        <w:t>3:13–4:6)</w:t>
      </w:r>
    </w:p>
    <w:p w14:paraId="7060F076" w14:textId="77777777" w:rsidR="000E2C8E" w:rsidRPr="001716FA" w:rsidRDefault="000E2C8E" w:rsidP="00DF0BCC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1080" w:right="360" w:hanging="720"/>
        <w:rPr>
          <w:rFonts w:ascii="微软雅黑" w:eastAsia="微软雅黑" w:hAnsi="微软雅黑" w:cs="Calibri"/>
          <w:color w:val="000000" w:themeColor="text1"/>
          <w:kern w:val="0"/>
          <w:sz w:val="24"/>
        </w:rPr>
      </w:pPr>
    </w:p>
    <w:p w14:paraId="32CE2326" w14:textId="2192B312" w:rsidR="008531A4" w:rsidRPr="001716FA" w:rsidRDefault="008531A4" w:rsidP="00DF0BCC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</w:p>
    <w:p w14:paraId="65ED9AB4" w14:textId="77777777" w:rsidR="009D4DF5" w:rsidRPr="0086005D" w:rsidRDefault="009D4DF5" w:rsidP="0086005D">
      <w:pPr>
        <w:spacing w:before="720" w:line="360" w:lineRule="auto"/>
        <w:ind w:firstLineChars="850" w:firstLine="2380"/>
        <w:rPr>
          <w:rFonts w:ascii="微软雅黑" w:eastAsia="微软雅黑" w:hAnsi="微软雅黑"/>
          <w:color w:val="000000" w:themeColor="text1"/>
          <w:sz w:val="28"/>
          <w:szCs w:val="28"/>
        </w:rPr>
      </w:pPr>
      <w:r w:rsidRPr="0086005D">
        <w:rPr>
          <w:rFonts w:ascii="微软雅黑" w:eastAsia="微软雅黑" w:hAnsi="微软雅黑" w:hint="eastAsia"/>
          <w:color w:val="000000" w:themeColor="text1"/>
          <w:sz w:val="28"/>
          <w:szCs w:val="28"/>
        </w:rPr>
        <w:lastRenderedPageBreak/>
        <w:t>玛拉基书第一讲</w:t>
      </w:r>
      <w:r w:rsidRPr="0086005D">
        <w:rPr>
          <w:rFonts w:ascii="微软雅黑" w:eastAsia="微软雅黑" w:hAnsi="微软雅黑"/>
          <w:color w:val="000000" w:themeColor="text1"/>
          <w:sz w:val="28"/>
          <w:szCs w:val="28"/>
          <w:lang w:bidi="he-IL"/>
        </w:rPr>
        <w:t>—</w:t>
      </w:r>
      <w:r w:rsidRPr="0086005D">
        <w:rPr>
          <w:rFonts w:ascii="微软雅黑" w:eastAsia="微软雅黑" w:hAnsi="微软雅黑" w:hint="eastAsia"/>
          <w:color w:val="000000" w:themeColor="text1"/>
          <w:sz w:val="28"/>
          <w:szCs w:val="28"/>
          <w:lang w:bidi="he-IL"/>
        </w:rPr>
        <w:t xml:space="preserve">蒙爱的子民 </w:t>
      </w:r>
      <w:r w:rsidRPr="0086005D">
        <w:rPr>
          <w:rFonts w:ascii="微软雅黑" w:eastAsia="微软雅黑" w:hAnsi="微软雅黑" w:hint="eastAsia"/>
          <w:color w:val="000000" w:themeColor="text1"/>
          <w:sz w:val="28"/>
          <w:szCs w:val="28"/>
        </w:rPr>
        <w:t>(</w:t>
      </w:r>
      <w:r w:rsidRPr="0086005D">
        <w:rPr>
          <w:rFonts w:ascii="微软雅黑" w:eastAsia="微软雅黑" w:hAnsi="微软雅黑"/>
          <w:color w:val="000000" w:themeColor="text1"/>
          <w:sz w:val="28"/>
          <w:szCs w:val="28"/>
        </w:rPr>
        <w:t xml:space="preserve">1:1–5) </w:t>
      </w:r>
    </w:p>
    <w:p w14:paraId="6754E3B9" w14:textId="77777777" w:rsidR="009D4DF5" w:rsidRPr="001716FA" w:rsidRDefault="009D4DF5" w:rsidP="009D4DF5">
      <w:pPr>
        <w:spacing w:before="720" w:line="360" w:lineRule="auto"/>
        <w:contextualSpacing/>
        <w:rPr>
          <w:rFonts w:ascii="微软雅黑" w:eastAsia="微软雅黑" w:hAnsi="微软雅黑"/>
          <w:b/>
          <w:bCs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I</w:t>
      </w:r>
      <w:r w:rsidRPr="001716FA">
        <w:rPr>
          <w:rFonts w:ascii="微软雅黑" w:eastAsia="微软雅黑" w:hAnsi="微软雅黑"/>
          <w:b/>
          <w:bCs/>
          <w:color w:val="000000" w:themeColor="text1"/>
          <w:sz w:val="24"/>
        </w:rPr>
        <w:t xml:space="preserve">. </w:t>
      </w: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大纲</w:t>
      </w:r>
    </w:p>
    <w:p w14:paraId="3D4D6F36" w14:textId="77777777" w:rsidR="0086005D" w:rsidRDefault="0086005D" w:rsidP="009D4DF5">
      <w:pPr>
        <w:spacing w:before="720" w:line="360" w:lineRule="auto"/>
        <w:contextualSpacing/>
        <w:rPr>
          <w:rFonts w:ascii="微软雅黑" w:eastAsia="微软雅黑" w:hAnsi="微软雅黑"/>
          <w:color w:val="000000" w:themeColor="text1"/>
          <w:sz w:val="24"/>
          <w:u w:val="thick"/>
        </w:rPr>
      </w:pPr>
    </w:p>
    <w:p w14:paraId="2B86EAF2" w14:textId="77777777" w:rsidR="0086005D" w:rsidRDefault="0086005D" w:rsidP="009D4DF5">
      <w:pPr>
        <w:spacing w:before="720" w:line="360" w:lineRule="auto"/>
        <w:contextualSpacing/>
        <w:rPr>
          <w:rFonts w:ascii="微软雅黑" w:eastAsia="微软雅黑" w:hAnsi="微软雅黑"/>
          <w:color w:val="000000" w:themeColor="text1"/>
          <w:sz w:val="24"/>
          <w:u w:val="thick"/>
        </w:rPr>
      </w:pPr>
    </w:p>
    <w:p w14:paraId="26DFB048" w14:textId="22D21222" w:rsidR="009D4DF5" w:rsidRPr="001716FA" w:rsidRDefault="009D4DF5" w:rsidP="009D4DF5">
      <w:pPr>
        <w:spacing w:before="720" w:line="360" w:lineRule="auto"/>
        <w:contextualSpacing/>
        <w:rPr>
          <w:rFonts w:ascii="微软雅黑" w:eastAsia="微软雅黑" w:hAnsi="微软雅黑" w:hint="eastAsia"/>
          <w:color w:val="000000" w:themeColor="text1"/>
          <w:sz w:val="24"/>
          <w:u w:val="thick"/>
        </w:rPr>
      </w:pPr>
      <w:r w:rsidRPr="001716FA">
        <w:rPr>
          <w:rFonts w:ascii="微软雅黑" w:eastAsia="微软雅黑" w:hAnsi="微软雅黑"/>
          <w:b/>
          <w:bCs/>
          <w:color w:val="000000" w:themeColor="text1"/>
          <w:sz w:val="24"/>
        </w:rPr>
        <w:t xml:space="preserve">II. </w:t>
      </w: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大概念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：</w:t>
      </w:r>
      <w:r w:rsidR="0086005D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86005D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                               </w:t>
      </w:r>
    </w:p>
    <w:p w14:paraId="6E7A780B" w14:textId="405528F6" w:rsidR="009D4DF5" w:rsidRPr="001716FA" w:rsidRDefault="009D4DF5" w:rsidP="009D4DF5">
      <w:pPr>
        <w:spacing w:before="720" w:line="360" w:lineRule="auto"/>
        <w:contextualSpacing/>
        <w:rPr>
          <w:rFonts w:ascii="微软雅黑" w:eastAsia="微软雅黑" w:hAnsi="微软雅黑"/>
          <w:color w:val="000000" w:themeColor="text1"/>
          <w:sz w:val="24"/>
          <w:u w:val="thick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问题：</w:t>
      </w:r>
      <w:r w:rsidR="0086005D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86005D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         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u w:val="thick"/>
        </w:rPr>
        <w:t>？</w:t>
      </w:r>
    </w:p>
    <w:p w14:paraId="6B5C3F8B" w14:textId="330F6924" w:rsidR="009D4DF5" w:rsidRPr="001716FA" w:rsidRDefault="009D4DF5" w:rsidP="009D4DF5">
      <w:pPr>
        <w:spacing w:before="720" w:line="360" w:lineRule="auto"/>
        <w:contextualSpacing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回答：</w:t>
      </w:r>
      <w:r w:rsidR="0086005D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86005D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                         </w:t>
      </w:r>
    </w:p>
    <w:p w14:paraId="4CFEB9F2" w14:textId="77777777" w:rsidR="009D4DF5" w:rsidRPr="001716FA" w:rsidRDefault="009D4DF5" w:rsidP="009D4DF5">
      <w:pPr>
        <w:spacing w:before="720" w:line="360" w:lineRule="auto"/>
        <w:contextualSpacing/>
        <w:rPr>
          <w:rFonts w:ascii="微软雅黑" w:eastAsia="微软雅黑" w:hAnsi="微软雅黑"/>
          <w:b/>
          <w:bCs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III</w:t>
      </w:r>
      <w:r w:rsidRPr="001716FA">
        <w:rPr>
          <w:rFonts w:ascii="微软雅黑" w:eastAsia="微软雅黑" w:hAnsi="微软雅黑"/>
          <w:b/>
          <w:bCs/>
          <w:color w:val="000000" w:themeColor="text1"/>
          <w:sz w:val="24"/>
        </w:rPr>
        <w:t xml:space="preserve">. </w:t>
      </w: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翻译和解释</w:t>
      </w:r>
    </w:p>
    <w:p w14:paraId="63305BE4" w14:textId="7777777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1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  <w:lang w:val="zh-Hans"/>
        </w:rPr>
        <w:t xml:space="preserve"> 耶和华藉玛拉基传给以色列的默示。 </w:t>
      </w:r>
    </w:p>
    <w:p w14:paraId="51423802" w14:textId="7777777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  <w:lang w:eastAsia="zh-Hans"/>
        </w:rPr>
      </w:pPr>
      <w:r w:rsidRPr="001716FA">
        <w:rPr>
          <w:rFonts w:ascii="微软雅黑" w:eastAsia="微软雅黑" w:hAnsi="微软雅黑"/>
          <w:color w:val="000000" w:themeColor="text1"/>
          <w:sz w:val="24"/>
        </w:rPr>
        <w:t xml:space="preserve">The </w:t>
      </w:r>
      <w:r w:rsidRPr="001716FA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oracle </w:t>
      </w:r>
      <w:r w:rsidRPr="001716FA">
        <w:rPr>
          <w:rFonts w:ascii="微软雅黑" w:eastAsia="微软雅黑" w:hAnsi="微软雅黑"/>
          <w:color w:val="000000" w:themeColor="text1"/>
          <w:sz w:val="24"/>
        </w:rPr>
        <w:t xml:space="preserve">of the word of the </w:t>
      </w:r>
      <w:r w:rsidRPr="001716FA">
        <w:rPr>
          <w:rFonts w:ascii="微软雅黑" w:eastAsia="微软雅黑" w:hAnsi="微软雅黑"/>
          <w:smallCaps/>
          <w:color w:val="000000" w:themeColor="text1"/>
          <w:sz w:val="24"/>
        </w:rPr>
        <w:t>Lord</w:t>
      </w:r>
      <w:r w:rsidRPr="001716FA">
        <w:rPr>
          <w:rFonts w:ascii="微软雅黑" w:eastAsia="微软雅黑" w:hAnsi="微软雅黑"/>
          <w:color w:val="000000" w:themeColor="text1"/>
          <w:sz w:val="24"/>
        </w:rPr>
        <w:t xml:space="preserve"> to Israel by Malachi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vertAlign w:val="superscript"/>
        </w:rPr>
        <w:t xml:space="preserve"> 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>(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ESV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  <w:lang w:val="zh-Hans" w:eastAsia="zh-Hans"/>
        </w:rPr>
        <w:t>)</w:t>
      </w:r>
    </w:p>
    <w:p w14:paraId="746B7A11" w14:textId="7777777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  <w:lang w:eastAsia="zh-Hans"/>
        </w:rPr>
      </w:pP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>Burden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eastAsia="zh-Hans"/>
        </w:rPr>
        <w:t>；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为什么讲道？</w:t>
      </w:r>
    </w:p>
    <w:p w14:paraId="5A36DA1B" w14:textId="5FE99AE4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  <w:lang w:eastAsia="zh-Hans"/>
        </w:rPr>
      </w:pPr>
      <w:r w:rsidRPr="001716FA">
        <w:rPr>
          <w:rFonts w:ascii="微软雅黑" w:eastAsia="微软雅黑" w:hAnsi="微软雅黑" w:cs="Noto Sans CJK TC"/>
          <w:color w:val="000000" w:themeColor="text1"/>
          <w:sz w:val="24"/>
          <w:lang w:val="zh-Hans"/>
        </w:rPr>
        <w:t>以色列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：神所有</w:t>
      </w:r>
      <w:r w:rsidR="00E04951"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的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百姓，被掳归回</w:t>
      </w:r>
      <w:r w:rsidR="0086005D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的</w:t>
      </w:r>
      <w:r w:rsidR="0086005D">
        <w:rPr>
          <w:rFonts w:ascii="微软雅黑" w:eastAsia="微软雅黑" w:hAnsi="微软雅黑" w:cs="Noto Sans CJK TC" w:hint="eastAsia"/>
          <w:color w:val="000000" w:themeColor="text1"/>
          <w:sz w:val="24"/>
          <w:u w:val="thick"/>
          <w:lang w:val="zh-Hans"/>
        </w:rPr>
        <w:t xml:space="preserve"> </w:t>
      </w:r>
      <w:r w:rsidR="0086005D">
        <w:rPr>
          <w:rFonts w:ascii="微软雅黑" w:eastAsia="微软雅黑" w:hAnsi="微软雅黑" w:cs="Noto Sans CJK TC"/>
          <w:color w:val="000000" w:themeColor="text1"/>
          <w:sz w:val="24"/>
          <w:u w:val="thick"/>
          <w:lang w:val="zh-Hans"/>
        </w:rPr>
        <w:t xml:space="preserve">       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，余民，真以色列人。</w:t>
      </w:r>
    </w:p>
    <w:p w14:paraId="055A286F" w14:textId="7777777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2-3</w:t>
      </w:r>
      <w:r w:rsidRPr="001716FA">
        <w:rPr>
          <w:rFonts w:ascii="微软雅黑" w:eastAsia="微软雅黑" w:hAnsi="微软雅黑"/>
          <w:color w:val="000000" w:themeColor="text1"/>
          <w:sz w:val="24"/>
        </w:rPr>
        <w:t xml:space="preserve">a </w:t>
      </w: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 耶和华说：“我曾爱你们。”“你们却说：‘你在何事上爱我们呢？’ ”耶和华说：“以扫不是雅各的哥哥吗？我却爱雅各，恶以扫</w:t>
      </w:r>
    </w:p>
    <w:p w14:paraId="6ECDF001" w14:textId="08964556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我曾爱你们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：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 xml:space="preserve">I have loved you 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完成时；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到现在还爱，尽管以色列</w:t>
      </w:r>
      <w:r w:rsidR="00005508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</w:t>
      </w:r>
    </w:p>
    <w:p w14:paraId="6D7D53B7" w14:textId="7C39B012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</w:rPr>
      </w:pP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最有力的激励；拣选进入</w:t>
      </w:r>
      <w:r w:rsidR="00005508">
        <w:rPr>
          <w:rFonts w:ascii="微软雅黑" w:eastAsia="微软雅黑" w:hAnsi="微软雅黑" w:cs="Noto Sans CJK TC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 w:cs="Noto Sans CJK TC"/>
          <w:color w:val="000000" w:themeColor="text1"/>
          <w:sz w:val="24"/>
          <w:u w:val="thick"/>
        </w:rPr>
        <w:t xml:space="preserve">      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 xml:space="preserve">的关系 </w:t>
      </w:r>
    </w:p>
    <w:p w14:paraId="7C018F55" w14:textId="7777777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你在何事上爱我们呢？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>In what way do you love us?</w:t>
      </w:r>
    </w:p>
    <w:p w14:paraId="62E4B9D2" w14:textId="23476B58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</w:rPr>
      </w:pP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圣殿已重建，但苦难继续，百姓认为神</w:t>
      </w:r>
      <w:r w:rsidR="00005508">
        <w:rPr>
          <w:rFonts w:ascii="微软雅黑" w:eastAsia="微软雅黑" w:hAnsi="微软雅黑" w:cs="Noto Sans CJK TC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 w:cs="Noto Sans CJK TC"/>
          <w:color w:val="000000" w:themeColor="text1"/>
          <w:sz w:val="24"/>
          <w:u w:val="thick"/>
        </w:rPr>
        <w:t xml:space="preserve">        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，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要求玛拉基证明神的爱</w:t>
      </w:r>
    </w:p>
    <w:p w14:paraId="7BB9968F" w14:textId="7777777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我却爱雅各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：与“</w:t>
      </w: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我曾爱你们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”平行；雅各本人和以色列这个国家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（创32:28）</w:t>
      </w:r>
    </w:p>
    <w:p w14:paraId="19D1F406" w14:textId="57BEC222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</w:rPr>
      </w:pP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神拣选以色列成为</w:t>
      </w:r>
      <w:r w:rsidR="00005508">
        <w:rPr>
          <w:rFonts w:ascii="微软雅黑" w:eastAsia="微软雅黑" w:hAnsi="微软雅黑" w:cs="Noto Sans CJK TC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 w:cs="Noto Sans CJK TC"/>
          <w:color w:val="000000" w:themeColor="text1"/>
          <w:sz w:val="24"/>
          <w:u w:val="thick"/>
        </w:rPr>
        <w:t xml:space="preserve">        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的渠道，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赐给他们圣经，圣殿，祭司，先知，诸约和弥赛亚</w:t>
      </w:r>
    </w:p>
    <w:p w14:paraId="45FA3104" w14:textId="25DFF811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Calibri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我却爱雅各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，3a</w:t>
      </w: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 xml:space="preserve"> 恶以扫</w:t>
      </w:r>
      <w:r w:rsidRPr="001716FA">
        <w:rPr>
          <w:rFonts w:ascii="微软雅黑" w:eastAsia="微软雅黑" w:hAnsi="微软雅黑" w:cs="Calibri" w:hint="eastAsia"/>
          <w:color w:val="000000" w:themeColor="text1"/>
          <w:sz w:val="24"/>
          <w:lang w:val="zh-Hans"/>
        </w:rPr>
        <w:t>：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 xml:space="preserve">I have loved Jacob 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  <w:vertAlign w:val="superscript"/>
        </w:rPr>
        <w:t> 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>but Esau I have hated</w:t>
      </w:r>
      <w:r w:rsidR="001716FA" w:rsidRPr="001716FA">
        <w:rPr>
          <w:rFonts w:ascii="微软雅黑" w:eastAsia="微软雅黑" w:hAnsi="微软雅黑" w:cs="Noto Sans CJK TC"/>
          <w:color w:val="000000" w:themeColor="text1"/>
          <w:sz w:val="24"/>
        </w:rPr>
        <w:t xml:space="preserve"> 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对称结构</w:t>
      </w:r>
    </w:p>
    <w:p w14:paraId="2A3735A7" w14:textId="1D14439D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hint="eastAsia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以扫和雅各：以撒的两个儿子和他们各自的</w:t>
      </w:r>
      <w:r w:rsidR="00005508">
        <w:rPr>
          <w:rFonts w:ascii="微软雅黑" w:eastAsia="微软雅黑" w:hAnsi="微软雅黑" w:hint="eastAsia"/>
          <w:color w:val="000000" w:themeColor="text1"/>
          <w:sz w:val="24"/>
          <w:u w:val="thick"/>
          <w:lang w:val="zh-Hans"/>
        </w:rPr>
        <w:t xml:space="preserve"> </w:t>
      </w:r>
      <w:r w:rsidR="00005508">
        <w:rPr>
          <w:rFonts w:ascii="微软雅黑" w:eastAsia="微软雅黑" w:hAnsi="微软雅黑"/>
          <w:color w:val="000000" w:themeColor="text1"/>
          <w:sz w:val="24"/>
          <w:u w:val="thick"/>
          <w:lang w:val="zh-Hans"/>
        </w:rPr>
        <w:t xml:space="preserve">      </w:t>
      </w:r>
    </w:p>
    <w:p w14:paraId="23122149" w14:textId="3E07DC3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</w:rPr>
      </w:pP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lastRenderedPageBreak/>
        <w:t>不是感情上的恨恶，而是</w:t>
      </w:r>
      <w:r w:rsidR="00005508">
        <w:rPr>
          <w:rFonts w:ascii="微软雅黑" w:eastAsia="微软雅黑" w:hAnsi="微软雅黑" w:cs="Noto Sans CJK TC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 w:cs="Noto Sans CJK TC"/>
          <w:color w:val="000000" w:themeColor="text1"/>
          <w:sz w:val="24"/>
          <w:u w:val="thick"/>
        </w:rPr>
        <w:t xml:space="preserve">              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进入立约的关系（创2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>5:22-23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；罗9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>:11-13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）</w:t>
      </w:r>
    </w:p>
    <w:p w14:paraId="0993AA4A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这不是说每个以色列人都会得救，也不是说任何以东人都不会得救</w:t>
      </w:r>
    </w:p>
    <w:p w14:paraId="00F89847" w14:textId="1F204FC2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爱是拣选，恶（恨）是</w:t>
      </w:r>
      <w:r w:rsidR="00005508">
        <w:rPr>
          <w:rFonts w:ascii="微软雅黑" w:eastAsia="微软雅黑" w:hAnsi="微软雅黑" w:cs="Noto Sans CJK TC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 w:cs="Noto Sans CJK TC"/>
          <w:color w:val="000000" w:themeColor="text1"/>
          <w:sz w:val="24"/>
          <w:u w:val="thick"/>
        </w:rPr>
        <w:t xml:space="preserve">       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：（太6:24；</w:t>
      </w:r>
      <w:r w:rsidRPr="001716FA">
        <w:rPr>
          <w:rFonts w:ascii="微软雅黑" w:eastAsia="微软雅黑" w:hAnsi="微软雅黑" w:cs="Noto Sans CJK TC"/>
          <w:color w:val="000000" w:themeColor="text1"/>
          <w:sz w:val="24"/>
        </w:rPr>
        <w:t>路14:26 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）</w:t>
      </w:r>
    </w:p>
    <w:p w14:paraId="5BF68288" w14:textId="77777777" w:rsidR="009D4DF5" w:rsidRPr="001716FA" w:rsidRDefault="009D4DF5" w:rsidP="009D4DF5">
      <w:pPr>
        <w:spacing w:before="360" w:line="360" w:lineRule="auto"/>
        <w:contextualSpacing/>
        <w:rPr>
          <w:rFonts w:ascii="微软雅黑" w:eastAsia="微软雅黑" w:hAnsi="微软雅黑" w:cs="Noto Sans CJK TC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  <w:lang w:val="zh-Hans"/>
        </w:rPr>
        <w:t>我们是被神拣选的吗？为什么？（</w:t>
      </w:r>
      <w:r w:rsidRPr="001716FA">
        <w:rPr>
          <w:rFonts w:ascii="微软雅黑" w:eastAsia="微软雅黑" w:hAnsi="微软雅黑" w:cs="Noto Sans CJK TC" w:hint="eastAsia"/>
          <w:color w:val="000000" w:themeColor="text1"/>
          <w:sz w:val="24"/>
        </w:rPr>
        <w:t>弗1:4；徒13:48）</w:t>
      </w:r>
    </w:p>
    <w:p w14:paraId="1AFA71BA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3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b</w:t>
      </w: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 使他的山岭荒凉，把他的地业交给旷野的野狗。</w:t>
      </w:r>
    </w:p>
    <w:p w14:paraId="14E9B51B" w14:textId="1FCAA653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以东位于以色列的东南边；虽是邻国，却有着</w:t>
      </w:r>
      <w:r w:rsidR="00005508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，冷战热战不断</w:t>
      </w:r>
    </w:p>
    <w:p w14:paraId="64D579B0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虽是亲戚，以东人不允许以色列经由他们的国家进入迦南地</w:t>
      </w:r>
    </w:p>
    <w:p w14:paraId="6CAA4D92" w14:textId="70B884A4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巴比伦入侵耶路撒冷时，以东幸灾乐祸，</w:t>
      </w:r>
      <w:r w:rsidR="00005508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（俄1</w:t>
      </w:r>
      <w:r w:rsidRPr="001716FA">
        <w:rPr>
          <w:rFonts w:ascii="微软雅黑" w:eastAsia="微软雅黑" w:hAnsi="微软雅黑"/>
          <w:color w:val="000000" w:themeColor="text1"/>
          <w:sz w:val="24"/>
        </w:rPr>
        <w:t>0-14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；诗137:7）</w:t>
      </w:r>
    </w:p>
    <w:p w14:paraId="5C6EC4CF" w14:textId="40AE9019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以东代表以色列</w:t>
      </w:r>
      <w:r w:rsidR="00005508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005508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敌人</w:t>
      </w:r>
    </w:p>
    <w:p w14:paraId="20813342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山岭：</w:t>
      </w:r>
      <w:r w:rsidRPr="001716FA">
        <w:rPr>
          <w:rFonts w:ascii="微软雅黑" w:eastAsia="微软雅黑" w:hAnsi="微软雅黑" w:cs="微软雅黑" w:hint="eastAsia"/>
          <w:color w:val="000000" w:themeColor="text1"/>
          <w:sz w:val="24"/>
          <w:lang w:bidi="he-IL"/>
        </w:rPr>
        <w:t>西珥山，以东的地域；自以为</w:t>
      </w:r>
      <w:r w:rsidRPr="00005508">
        <w:rPr>
          <w:rFonts w:ascii="微软雅黑" w:eastAsia="微软雅黑" w:hAnsi="微软雅黑" w:cs="微软雅黑" w:hint="eastAsia"/>
          <w:color w:val="000000" w:themeColor="text1"/>
          <w:sz w:val="24"/>
          <w:lang w:bidi="he-IL"/>
        </w:rPr>
        <w:t>坚不可摧</w:t>
      </w:r>
    </w:p>
    <w:p w14:paraId="179840B3" w14:textId="77777777" w:rsidR="009D4DF5" w:rsidRPr="001716FA" w:rsidRDefault="009D4DF5" w:rsidP="009D4DF5">
      <w:pPr>
        <w:widowControl/>
        <w:spacing w:line="360" w:lineRule="auto"/>
        <w:jc w:val="left"/>
        <w:rPr>
          <w:rFonts w:ascii="微软雅黑" w:eastAsia="微软雅黑" w:hAnsi="微软雅黑" w:cs="宋体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荒凉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：将被毁灭变为荒凉，成为</w:t>
      </w:r>
      <w:r w:rsidRPr="001716FA">
        <w:rPr>
          <w:rFonts w:ascii="微软雅黑" w:eastAsia="微软雅黑" w:hAnsi="微软雅黑" w:cs="Arial"/>
          <w:color w:val="000000" w:themeColor="text1"/>
          <w:sz w:val="24"/>
          <w:shd w:val="clear" w:color="auto" w:fill="FFFFFF"/>
        </w:rPr>
        <w:t>胡狼，又名豺狼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的出没之处</w:t>
      </w:r>
    </w:p>
    <w:p w14:paraId="46F6BEB6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以东成为波斯的猎物；被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u w:val="thick"/>
        </w:rPr>
        <w:t>纳巴泰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人赶出自己的地界，被迫逃到南地的以土买</w:t>
      </w:r>
    </w:p>
    <w:p w14:paraId="02FF21FD" w14:textId="258C9015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后来被马加比家族和罗马人征服；罗马人设立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做犹太王</w:t>
      </w:r>
    </w:p>
    <w:p w14:paraId="10C7A089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神过去一直都在保护以色列，却审判了他们的敌人以东</w:t>
      </w:r>
    </w:p>
    <w:p w14:paraId="55664F09" w14:textId="1C9CC50B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以色列能继续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就是神爱他们的证据</w:t>
      </w:r>
    </w:p>
    <w:p w14:paraId="50F2DDA4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 xml:space="preserve">4 以东人说：“我们现在虽被毁坏，却要重建荒废之处。”万军之耶和华如此说：“任他们建造，我必拆毁。人必称他们的地为‘罪恶之境’；称他们的民为耶和华永远恼怒之民。 </w:t>
      </w:r>
    </w:p>
    <w:p w14:paraId="102DC076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以东人：以扫的后代；以东是什么意思？（创25:30；来1</w:t>
      </w:r>
      <w:r w:rsidRPr="001716FA">
        <w:rPr>
          <w:rFonts w:ascii="微软雅黑" w:eastAsia="微软雅黑" w:hAnsi="微软雅黑"/>
          <w:color w:val="000000" w:themeColor="text1"/>
          <w:sz w:val="24"/>
        </w:rPr>
        <w:t>2:16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）</w:t>
      </w:r>
    </w:p>
    <w:p w14:paraId="463D2737" w14:textId="27952700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以东决心重建，耶和华决心拆毁；</w:t>
      </w:r>
      <w:r w:rsidR="006F4F7D">
        <w:rPr>
          <w:rFonts w:ascii="微软雅黑" w:eastAsia="微软雅黑" w:hAnsi="微软雅黑" w:hint="eastAsia"/>
          <w:color w:val="000000" w:themeColor="text1"/>
          <w:sz w:val="24"/>
        </w:rPr>
        <w:t>无论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以东人如何自强，绝不会再对以色列构成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。</w:t>
      </w:r>
    </w:p>
    <w:p w14:paraId="3316333C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人必称他们的地为‘罪恶之境’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：罪恶的国家，罪恶的人民</w:t>
      </w:r>
    </w:p>
    <w:p w14:paraId="75B85EDC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万军之耶和华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:</w:t>
      </w:r>
      <w:r w:rsidRPr="001716FA">
        <w:rPr>
          <w:rFonts w:ascii="微软雅黑" w:eastAsia="微软雅黑" w:hAnsi="微软雅黑"/>
          <w:color w:val="000000" w:themeColor="text1"/>
          <w:sz w:val="24"/>
        </w:rPr>
        <w:t xml:space="preserve">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耶和华有能力部署天上和地上的军队执行祂对以东的毁灭</w:t>
      </w:r>
    </w:p>
    <w:p w14:paraId="3D1C0480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称他们的民为耶和华永远恼怒之民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：因为是罪恶的国家，所以将被神永远审判</w:t>
      </w:r>
    </w:p>
    <w:p w14:paraId="76E56F99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  <w:lang w:val="zh-Hans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lastRenderedPageBreak/>
        <w:t>5 你们必亲眼看见，也必说：‘愿耶和华在以色列境界之外被尊为大。’</w:t>
      </w:r>
    </w:p>
    <w:p w14:paraId="5AF73D43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你们必亲眼看见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：将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看见以东的毁灭，暗示以东人还没有被完全消灭</w:t>
      </w:r>
    </w:p>
    <w:p w14:paraId="59F616C5" w14:textId="35FEDFE0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将来的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将看见神审判以东所代表的所有恶人（太2</w:t>
      </w:r>
      <w:r w:rsidRPr="001716FA">
        <w:rPr>
          <w:rFonts w:ascii="微软雅黑" w:eastAsia="微软雅黑" w:hAnsi="微软雅黑"/>
          <w:color w:val="000000" w:themeColor="text1"/>
          <w:sz w:val="24"/>
        </w:rPr>
        <w:t>4:15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）</w:t>
      </w:r>
    </w:p>
    <w:p w14:paraId="7AA984BF" w14:textId="77777777" w:rsidR="006F4F7D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  <w:lang w:val="zh-Hans"/>
        </w:rPr>
        <w:t>也必说：‘愿耶和华在以色列境界之外被尊为大’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：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从怀疑到赞美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lang w:val="zh-Hans"/>
        </w:rPr>
        <w:t>；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外邦人归主（创1</w:t>
      </w:r>
      <w:r w:rsidRPr="001716FA">
        <w:rPr>
          <w:rFonts w:ascii="微软雅黑" w:eastAsia="微软雅黑" w:hAnsi="微软雅黑"/>
          <w:color w:val="000000" w:themeColor="text1"/>
          <w:sz w:val="24"/>
        </w:rPr>
        <w:t>2:3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）</w:t>
      </w:r>
    </w:p>
    <w:p w14:paraId="50D45ED4" w14:textId="348310C9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古近东国家认为他们的神只在</w:t>
      </w:r>
      <w:r w:rsidRPr="006F4F7D">
        <w:rPr>
          <w:rFonts w:ascii="微软雅黑" w:eastAsia="微软雅黑" w:hAnsi="微软雅黑" w:hint="eastAsia"/>
          <w:color w:val="000000" w:themeColor="text1"/>
          <w:sz w:val="24"/>
        </w:rPr>
        <w:t>有限区域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有影响力，耶和华却是掌管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</w:t>
      </w:r>
    </w:p>
    <w:p w14:paraId="7E46CDFE" w14:textId="0763454C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犹大虽然被掳到巴比伦，但被允许归回耶路撒冷重建圣殿，而以东却无法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</w:t>
      </w:r>
    </w:p>
    <w:p w14:paraId="7D598773" w14:textId="3237D898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这是神爱以色列的证据；神也如此爱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：</w:t>
      </w:r>
    </w:p>
    <w:p w14:paraId="6EAE427B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罗马帝国把基督徒喂食狮子</w:t>
      </w:r>
    </w:p>
    <w:p w14:paraId="2E3964B1" w14:textId="04F88595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/>
          <w:color w:val="000000" w:themeColor="text1"/>
          <w:sz w:val="24"/>
        </w:rPr>
        <w:t>第二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世纪爆发</w:t>
      </w:r>
      <w:r w:rsidRPr="001716FA">
        <w:rPr>
          <w:rFonts w:ascii="微软雅黑" w:eastAsia="微软雅黑" w:hAnsi="微软雅黑"/>
          <w:color w:val="000000" w:themeColor="text1"/>
          <w:sz w:val="24"/>
        </w:rPr>
        <w:t>的安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东</w:t>
      </w:r>
      <w:r w:rsidRPr="001716FA">
        <w:rPr>
          <w:rFonts w:ascii="微软雅黑" w:eastAsia="微软雅黑" w:hAnsi="微软雅黑"/>
          <w:color w:val="000000" w:themeColor="text1"/>
          <w:sz w:val="24"/>
        </w:rPr>
        <w:t>尼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瘟疫</w:t>
      </w:r>
      <w:r w:rsidRPr="001716FA">
        <w:rPr>
          <w:rFonts w:ascii="微软雅黑" w:eastAsia="微软雅黑" w:hAnsi="微软雅黑"/>
          <w:color w:val="000000" w:themeColor="text1"/>
          <w:sz w:val="24"/>
        </w:rPr>
        <w:t>，使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罗马帝国</w:t>
      </w:r>
      <w:r w:rsidRPr="001716FA">
        <w:rPr>
          <w:rFonts w:ascii="微软雅黑" w:eastAsia="微软雅黑" w:hAnsi="微软雅黑"/>
          <w:color w:val="000000" w:themeColor="text1"/>
          <w:sz w:val="24"/>
        </w:rPr>
        <w:t>死去了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</w:t>
      </w:r>
      <w:r w:rsidRPr="001716FA">
        <w:rPr>
          <w:rFonts w:ascii="微软雅黑" w:eastAsia="微软雅黑" w:hAnsi="微软雅黑"/>
          <w:color w:val="000000" w:themeColor="text1"/>
          <w:sz w:val="24"/>
        </w:rPr>
        <w:t>的人，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却导致了</w:t>
      </w:r>
      <w:r w:rsidRPr="00E97690">
        <w:rPr>
          <w:rFonts w:ascii="微软雅黑" w:eastAsia="微软雅黑" w:hAnsi="微软雅黑" w:hint="eastAsia"/>
          <w:color w:val="000000" w:themeColor="text1"/>
          <w:sz w:val="24"/>
        </w:rPr>
        <w:t>基</w:t>
      </w:r>
      <w:r w:rsidRPr="00E97690">
        <w:rPr>
          <w:rFonts w:ascii="微软雅黑" w:eastAsia="微软雅黑" w:hAnsi="微软雅黑"/>
          <w:color w:val="000000" w:themeColor="text1"/>
          <w:sz w:val="24"/>
        </w:rPr>
        <w:t>督教</w:t>
      </w:r>
      <w:r w:rsidRPr="001716FA">
        <w:rPr>
          <w:rFonts w:ascii="微软雅黑" w:eastAsia="微软雅黑" w:hAnsi="微软雅黑"/>
          <w:color w:val="000000" w:themeColor="text1"/>
          <w:sz w:val="24"/>
        </w:rPr>
        <w:t>迅速的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传播</w:t>
      </w:r>
      <w:r w:rsidRPr="001716FA">
        <w:rPr>
          <w:rFonts w:ascii="微软雅黑" w:eastAsia="微软雅黑" w:hAnsi="微软雅黑"/>
          <w:color w:val="000000" w:themeColor="text1"/>
          <w:sz w:val="24"/>
        </w:rPr>
        <w:t>。</w:t>
      </w:r>
    </w:p>
    <w:p w14:paraId="6AD8A574" w14:textId="7777777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第三世纪的教父居普良在瘟疫爆发时说，</w:t>
      </w:r>
    </w:p>
    <w:p w14:paraId="1450341A" w14:textId="560A5B3E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“不要为瘟疫中丧失的人悲哀（他们已经去了天堂），而要加倍努力</w:t>
      </w:r>
      <w:r w:rsidR="00E97690">
        <w:rPr>
          <w:rFonts w:ascii="微软雅黑" w:eastAsia="微软雅黑" w:hAnsi="微软雅黑" w:hint="eastAsia"/>
          <w:color w:val="000000" w:themeColor="text1"/>
          <w:sz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活着的人。”</w:t>
      </w:r>
    </w:p>
    <w:p w14:paraId="4BA1CB8C" w14:textId="4A910E67" w:rsidR="009D4DF5" w:rsidRPr="001716FA" w:rsidRDefault="009D4DF5" w:rsidP="009D4DF5">
      <w:pPr>
        <w:spacing w:line="360" w:lineRule="auto"/>
        <w:rPr>
          <w:rFonts w:ascii="微软雅黑" w:eastAsia="微软雅黑" w:hAnsi="微软雅黑"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1</w:t>
      </w:r>
      <w:r w:rsidRPr="001716FA">
        <w:rPr>
          <w:rFonts w:ascii="微软雅黑" w:eastAsia="微软雅黑" w:hAnsi="微软雅黑"/>
          <w:color w:val="000000" w:themeColor="text1"/>
          <w:sz w:val="24"/>
        </w:rPr>
        <w:t>6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世纪的宗教改革；</w:t>
      </w:r>
      <w:r w:rsidRPr="001716FA">
        <w:rPr>
          <w:rFonts w:ascii="微软雅黑" w:eastAsia="微软雅黑" w:hAnsi="微软雅黑"/>
          <w:color w:val="000000" w:themeColor="text1"/>
          <w:sz w:val="24"/>
        </w:rPr>
        <w:t>1949年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中国</w:t>
      </w:r>
      <w:r w:rsidRPr="001716FA">
        <w:rPr>
          <w:rFonts w:ascii="微软雅黑" w:eastAsia="微软雅黑" w:hAnsi="微软雅黑"/>
          <w:color w:val="000000" w:themeColor="text1"/>
          <w:sz w:val="24"/>
        </w:rPr>
        <w:t>有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万新教</w:t>
      </w:r>
      <w:r w:rsidRPr="001716FA">
        <w:rPr>
          <w:rFonts w:ascii="微软雅黑" w:eastAsia="微软雅黑" w:hAnsi="微软雅黑"/>
          <w:color w:val="000000" w:themeColor="text1"/>
          <w:sz w:val="24"/>
        </w:rPr>
        <w:t>基督徒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，</w:t>
      </w:r>
      <w:r w:rsidRPr="001716FA">
        <w:rPr>
          <w:rFonts w:ascii="微软雅黑" w:eastAsia="微软雅黑" w:hAnsi="微软雅黑"/>
          <w:color w:val="000000" w:themeColor="text1"/>
          <w:sz w:val="24"/>
        </w:rPr>
        <w:t>2018年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来</w:t>
      </w:r>
      <w:r w:rsidRPr="001716FA">
        <w:rPr>
          <w:rFonts w:ascii="微软雅黑" w:eastAsia="微软雅黑" w:hAnsi="微软雅黑"/>
          <w:color w:val="000000" w:themeColor="text1"/>
          <w:sz w:val="24"/>
        </w:rPr>
        <w:t>自中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国</w:t>
      </w:r>
      <w:r w:rsidRPr="001716FA">
        <w:rPr>
          <w:rFonts w:ascii="微软雅黑" w:eastAsia="微软雅黑" w:hAnsi="微软雅黑"/>
          <w:color w:val="000000" w:themeColor="text1"/>
          <w:sz w:val="24"/>
        </w:rPr>
        <w:t>官方的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数据</w:t>
      </w:r>
      <w:r w:rsidRPr="001716FA">
        <w:rPr>
          <w:rFonts w:ascii="微软雅黑" w:eastAsia="微软雅黑" w:hAnsi="微软雅黑"/>
          <w:color w:val="000000" w:themeColor="text1"/>
          <w:sz w:val="24"/>
        </w:rPr>
        <w:t>，中国基督徒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整体人数达到</w:t>
      </w:r>
      <w:r w:rsidR="00E97690">
        <w:rPr>
          <w:rFonts w:ascii="微软雅黑" w:eastAsia="微软雅黑" w:hAnsi="微软雅黑"/>
          <w:color w:val="000000" w:themeColor="text1"/>
          <w:sz w:val="24"/>
          <w:u w:val="thick"/>
        </w:rPr>
        <w:t xml:space="preserve">          </w:t>
      </w:r>
      <w:r w:rsidRPr="001716FA">
        <w:rPr>
          <w:rFonts w:ascii="微软雅黑" w:eastAsia="微软雅黑" w:hAnsi="微软雅黑"/>
          <w:color w:val="000000" w:themeColor="text1"/>
          <w:sz w:val="24"/>
        </w:rPr>
        <w:t>多</w:t>
      </w:r>
      <w:r w:rsidRPr="001716FA">
        <w:rPr>
          <w:rFonts w:ascii="微软雅黑" w:eastAsia="微软雅黑" w:hAnsi="微软雅黑" w:hint="eastAsia"/>
          <w:color w:val="000000" w:themeColor="text1"/>
          <w:sz w:val="24"/>
        </w:rPr>
        <w:t>万</w:t>
      </w:r>
      <w:r w:rsidRPr="001716FA">
        <w:rPr>
          <w:rFonts w:ascii="微软雅黑" w:eastAsia="微软雅黑" w:hAnsi="微软雅黑"/>
          <w:color w:val="000000" w:themeColor="text1"/>
          <w:sz w:val="24"/>
        </w:rPr>
        <w:t>人</w:t>
      </w:r>
    </w:p>
    <w:p w14:paraId="190A9114" w14:textId="77777777" w:rsidR="009D4DF5" w:rsidRPr="001716FA" w:rsidRDefault="009D4DF5" w:rsidP="009D4DF5">
      <w:pPr>
        <w:spacing w:line="276" w:lineRule="auto"/>
        <w:rPr>
          <w:rFonts w:ascii="微软雅黑" w:eastAsia="微软雅黑" w:hAnsi="微软雅黑"/>
          <w:b/>
          <w:bCs/>
          <w:color w:val="000000" w:themeColor="text1"/>
          <w:sz w:val="24"/>
        </w:rPr>
      </w:pPr>
      <w:r w:rsidRPr="001716FA">
        <w:rPr>
          <w:rFonts w:ascii="微软雅黑" w:eastAsia="微软雅黑" w:hAnsi="微软雅黑" w:hint="eastAsia"/>
          <w:b/>
          <w:bCs/>
          <w:color w:val="000000" w:themeColor="text1"/>
          <w:sz w:val="24"/>
        </w:rPr>
        <w:t>应用：</w:t>
      </w:r>
    </w:p>
    <w:p w14:paraId="456C703A" w14:textId="6F737775" w:rsidR="009D4DF5" w:rsidRPr="001716FA" w:rsidRDefault="009D4DF5" w:rsidP="009D4DF5">
      <w:pPr>
        <w:pStyle w:val="a3"/>
        <w:numPr>
          <w:ilvl w:val="0"/>
          <w:numId w:val="5"/>
        </w:numPr>
        <w:spacing w:line="276" w:lineRule="auto"/>
        <w:contextualSpacing w:val="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感谢神</w:t>
      </w:r>
      <w:r w:rsidR="00E97690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了我们（罗9</w:t>
      </w:r>
      <w:r w:rsidRPr="001716FA">
        <w:rPr>
          <w:rFonts w:ascii="微软雅黑" w:eastAsia="微软雅黑" w:hAnsi="微软雅黑"/>
          <w:color w:val="000000" w:themeColor="text1"/>
          <w:sz w:val="24"/>
          <w:szCs w:val="24"/>
        </w:rPr>
        <w:t>:11-13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；弗1</w:t>
      </w:r>
      <w:r w:rsidRPr="001716FA">
        <w:rPr>
          <w:rFonts w:ascii="微软雅黑" w:eastAsia="微软雅黑" w:hAnsi="微软雅黑"/>
          <w:color w:val="000000" w:themeColor="text1"/>
          <w:sz w:val="24"/>
          <w:szCs w:val="24"/>
        </w:rPr>
        <w:t>:4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）</w:t>
      </w:r>
    </w:p>
    <w:p w14:paraId="6C1A313E" w14:textId="2CCB37C0" w:rsidR="009D4DF5" w:rsidRPr="001716FA" w:rsidRDefault="00E97690" w:rsidP="009D4DF5">
      <w:pPr>
        <w:pStyle w:val="a3"/>
        <w:numPr>
          <w:ilvl w:val="0"/>
          <w:numId w:val="5"/>
        </w:numPr>
        <w:spacing w:line="276" w:lineRule="auto"/>
        <w:contextualSpacing w:val="0"/>
        <w:rPr>
          <w:rFonts w:ascii="微软雅黑" w:eastAsia="微软雅黑" w:hAnsi="微软雅黑"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</w:t>
      </w:r>
      <w:r w:rsidR="009D4DF5"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仍然存在就是神爱我们的证据（太1</w:t>
      </w:r>
      <w:r w:rsidR="009D4DF5" w:rsidRPr="001716FA">
        <w:rPr>
          <w:rFonts w:ascii="微软雅黑" w:eastAsia="微软雅黑" w:hAnsi="微软雅黑"/>
          <w:color w:val="000000" w:themeColor="text1"/>
          <w:sz w:val="24"/>
          <w:szCs w:val="24"/>
        </w:rPr>
        <w:t>6:18</w:t>
      </w:r>
      <w:r w:rsidR="009D4DF5"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）</w:t>
      </w:r>
    </w:p>
    <w:p w14:paraId="43DFFF00" w14:textId="77777777" w:rsidR="009D4DF5" w:rsidRPr="001716FA" w:rsidRDefault="009D4DF5" w:rsidP="009D4DF5">
      <w:pPr>
        <w:pStyle w:val="a3"/>
        <w:numPr>
          <w:ilvl w:val="0"/>
          <w:numId w:val="5"/>
        </w:numPr>
        <w:spacing w:line="276" w:lineRule="auto"/>
        <w:contextualSpacing w:val="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我们是否怀疑神对我们的爱？</w:t>
      </w:r>
    </w:p>
    <w:p w14:paraId="03467700" w14:textId="3642014B" w:rsidR="009D4DF5" w:rsidRPr="001716FA" w:rsidRDefault="009D4DF5" w:rsidP="009D4DF5">
      <w:pPr>
        <w:pStyle w:val="a3"/>
        <w:numPr>
          <w:ilvl w:val="0"/>
          <w:numId w:val="5"/>
        </w:numPr>
        <w:spacing w:line="276" w:lineRule="auto"/>
        <w:contextualSpacing w:val="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做一个</w:t>
      </w:r>
      <w:r w:rsidR="00E97690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的人</w:t>
      </w:r>
    </w:p>
    <w:p w14:paraId="414FDFDD" w14:textId="142A0D39" w:rsidR="009D4DF5" w:rsidRPr="001716FA" w:rsidRDefault="009D4DF5" w:rsidP="009D4DF5">
      <w:pPr>
        <w:pStyle w:val="a3"/>
        <w:numPr>
          <w:ilvl w:val="0"/>
          <w:numId w:val="5"/>
        </w:numPr>
        <w:spacing w:line="276" w:lineRule="auto"/>
        <w:contextualSpacing w:val="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神也拯救</w:t>
      </w:r>
      <w:r w:rsidR="00E97690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（玛1</w:t>
      </w:r>
      <w:r w:rsidRPr="001716FA">
        <w:rPr>
          <w:rFonts w:ascii="微软雅黑" w:eastAsia="微软雅黑" w:hAnsi="微软雅黑"/>
          <w:color w:val="000000" w:themeColor="text1"/>
          <w:sz w:val="24"/>
          <w:szCs w:val="24"/>
        </w:rPr>
        <w:t>:5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；；约3</w:t>
      </w:r>
      <w:r w:rsidRPr="001716FA">
        <w:rPr>
          <w:rFonts w:ascii="微软雅黑" w:eastAsia="微软雅黑" w:hAnsi="微软雅黑"/>
          <w:color w:val="000000" w:themeColor="text1"/>
          <w:sz w:val="24"/>
          <w:szCs w:val="24"/>
        </w:rPr>
        <w:t>:16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；徒15:14-17）</w:t>
      </w:r>
    </w:p>
    <w:p w14:paraId="395DFE32" w14:textId="0D0A199F" w:rsidR="009D4DF5" w:rsidRPr="001716FA" w:rsidRDefault="009D4DF5" w:rsidP="00080ACC">
      <w:pPr>
        <w:pStyle w:val="a3"/>
        <w:numPr>
          <w:ilvl w:val="0"/>
          <w:numId w:val="5"/>
        </w:numPr>
        <w:spacing w:line="276" w:lineRule="auto"/>
        <w:contextualSpacing w:val="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基督再来时将毁灭一切</w:t>
      </w:r>
      <w:r w:rsidR="00E97690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E97690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</w:t>
      </w:r>
      <w:r w:rsidRPr="001716F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神的百姓又不悔改的人</w:t>
      </w:r>
    </w:p>
    <w:sectPr w:rsidR="009D4DF5" w:rsidRPr="001716FA" w:rsidSect="00DF0BCC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36E6F" w14:textId="77777777" w:rsidR="00BF6390" w:rsidRDefault="00BF6390" w:rsidP="00EB6808">
      <w:r>
        <w:separator/>
      </w:r>
    </w:p>
  </w:endnote>
  <w:endnote w:type="continuationSeparator" w:id="0">
    <w:p w14:paraId="4ECA69CA" w14:textId="77777777" w:rsidR="00BF6390" w:rsidRDefault="00BF6390" w:rsidP="00EB6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CJK TC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1748683825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226D8C64" w14:textId="6DE9401E" w:rsidR="005921FB" w:rsidRDefault="005921FB" w:rsidP="00EB2B15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2C1450D3" w14:textId="77777777" w:rsidR="005921FB" w:rsidRDefault="005921FB" w:rsidP="005921F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429775816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062853F3" w14:textId="3B7FC3C7" w:rsidR="005921FB" w:rsidRDefault="005921FB" w:rsidP="00EB2B15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3320A35F" w14:textId="77777777" w:rsidR="005921FB" w:rsidRDefault="005921FB" w:rsidP="005921F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D4773" w14:textId="77777777" w:rsidR="00BF6390" w:rsidRDefault="00BF6390" w:rsidP="00EB6808">
      <w:r>
        <w:separator/>
      </w:r>
    </w:p>
  </w:footnote>
  <w:footnote w:type="continuationSeparator" w:id="0">
    <w:p w14:paraId="742E7676" w14:textId="77777777" w:rsidR="00BF6390" w:rsidRDefault="00BF6390" w:rsidP="00EB6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42FC"/>
    <w:multiLevelType w:val="hybridMultilevel"/>
    <w:tmpl w:val="B08C7398"/>
    <w:lvl w:ilvl="0" w:tplc="617EB42C">
      <w:start w:val="1"/>
      <w:numFmt w:val="upperRoman"/>
      <w:lvlText w:val="%1．"/>
      <w:lvlJc w:val="left"/>
      <w:pPr>
        <w:ind w:left="1080" w:hanging="10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98163E"/>
    <w:multiLevelType w:val="hybridMultilevel"/>
    <w:tmpl w:val="2660BCEE"/>
    <w:lvl w:ilvl="0" w:tplc="2EA61D86">
      <w:start w:val="1"/>
      <w:numFmt w:val="upperRoman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C042F83"/>
    <w:multiLevelType w:val="hybridMultilevel"/>
    <w:tmpl w:val="14CC3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D6AC5"/>
    <w:multiLevelType w:val="hybridMultilevel"/>
    <w:tmpl w:val="0144E190"/>
    <w:lvl w:ilvl="0" w:tplc="A01CFDE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E7A514D"/>
    <w:multiLevelType w:val="hybridMultilevel"/>
    <w:tmpl w:val="2E84F9B8"/>
    <w:lvl w:ilvl="0" w:tplc="18AE51D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CAB"/>
    <w:rsid w:val="00005508"/>
    <w:rsid w:val="000206AF"/>
    <w:rsid w:val="00021BC6"/>
    <w:rsid w:val="00085299"/>
    <w:rsid w:val="000C12CD"/>
    <w:rsid w:val="000D65D7"/>
    <w:rsid w:val="000E2C8E"/>
    <w:rsid w:val="001716FA"/>
    <w:rsid w:val="0022453A"/>
    <w:rsid w:val="002302A8"/>
    <w:rsid w:val="00247BF0"/>
    <w:rsid w:val="002E0769"/>
    <w:rsid w:val="003306F0"/>
    <w:rsid w:val="00342CAB"/>
    <w:rsid w:val="00356D17"/>
    <w:rsid w:val="00397E5B"/>
    <w:rsid w:val="003C0063"/>
    <w:rsid w:val="003E32D3"/>
    <w:rsid w:val="003F527D"/>
    <w:rsid w:val="00403A67"/>
    <w:rsid w:val="0046155F"/>
    <w:rsid w:val="00471F51"/>
    <w:rsid w:val="004B7F5B"/>
    <w:rsid w:val="004C68C5"/>
    <w:rsid w:val="00534C05"/>
    <w:rsid w:val="00555184"/>
    <w:rsid w:val="005921FB"/>
    <w:rsid w:val="00595F69"/>
    <w:rsid w:val="005B6868"/>
    <w:rsid w:val="005E0119"/>
    <w:rsid w:val="006126BE"/>
    <w:rsid w:val="00663648"/>
    <w:rsid w:val="0066482D"/>
    <w:rsid w:val="006838C9"/>
    <w:rsid w:val="006901C4"/>
    <w:rsid w:val="00690E0A"/>
    <w:rsid w:val="006C5736"/>
    <w:rsid w:val="006D7B19"/>
    <w:rsid w:val="006F4F7D"/>
    <w:rsid w:val="0073204E"/>
    <w:rsid w:val="00751911"/>
    <w:rsid w:val="007872F1"/>
    <w:rsid w:val="007B3887"/>
    <w:rsid w:val="007D32A3"/>
    <w:rsid w:val="007E3239"/>
    <w:rsid w:val="0081593B"/>
    <w:rsid w:val="00830F94"/>
    <w:rsid w:val="008531A4"/>
    <w:rsid w:val="0086005D"/>
    <w:rsid w:val="0088005A"/>
    <w:rsid w:val="008C445A"/>
    <w:rsid w:val="008E32A3"/>
    <w:rsid w:val="00901D9D"/>
    <w:rsid w:val="00963ED1"/>
    <w:rsid w:val="009658BB"/>
    <w:rsid w:val="009D4DF5"/>
    <w:rsid w:val="00AB4196"/>
    <w:rsid w:val="00AE703D"/>
    <w:rsid w:val="00B2144C"/>
    <w:rsid w:val="00B361BF"/>
    <w:rsid w:val="00B9093E"/>
    <w:rsid w:val="00BF4F80"/>
    <w:rsid w:val="00BF6390"/>
    <w:rsid w:val="00C171C0"/>
    <w:rsid w:val="00C512D8"/>
    <w:rsid w:val="00C765AE"/>
    <w:rsid w:val="00C812CA"/>
    <w:rsid w:val="00CA41D0"/>
    <w:rsid w:val="00CC0AE6"/>
    <w:rsid w:val="00CC6C49"/>
    <w:rsid w:val="00CC7A0C"/>
    <w:rsid w:val="00D320C0"/>
    <w:rsid w:val="00D46AC6"/>
    <w:rsid w:val="00D548DF"/>
    <w:rsid w:val="00D67239"/>
    <w:rsid w:val="00D94040"/>
    <w:rsid w:val="00DA1FBD"/>
    <w:rsid w:val="00DF0BCC"/>
    <w:rsid w:val="00E04951"/>
    <w:rsid w:val="00E05A1B"/>
    <w:rsid w:val="00E4688B"/>
    <w:rsid w:val="00E76B04"/>
    <w:rsid w:val="00E85E18"/>
    <w:rsid w:val="00E97690"/>
    <w:rsid w:val="00EB6808"/>
    <w:rsid w:val="00EE58B0"/>
    <w:rsid w:val="00F053A8"/>
    <w:rsid w:val="00F11F95"/>
    <w:rsid w:val="00F44BD7"/>
    <w:rsid w:val="00F668C4"/>
    <w:rsid w:val="00F74C9B"/>
    <w:rsid w:val="00FA348A"/>
    <w:rsid w:val="00FC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6BB8DD"/>
  <w15:chartTrackingRefBased/>
  <w15:docId w15:val="{1A1FFE19-C5C9-F54B-9339-9F78D644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769"/>
    <w:pPr>
      <w:widowControl/>
      <w:spacing w:after="160" w:line="259" w:lineRule="auto"/>
      <w:ind w:left="720"/>
      <w:contextualSpacing/>
      <w:jc w:val="left"/>
    </w:pPr>
    <w:rPr>
      <w:kern w:val="0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5921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5921FB"/>
    <w:rPr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5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4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126</cp:revision>
  <dcterms:created xsi:type="dcterms:W3CDTF">2021-08-27T16:31:00Z</dcterms:created>
  <dcterms:modified xsi:type="dcterms:W3CDTF">2021-09-24T02:31:00Z</dcterms:modified>
</cp:coreProperties>
</file>