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0153" w14:textId="7714593B" w:rsidR="004736E4" w:rsidRDefault="004736E4" w:rsidP="004736E4">
      <w:pPr>
        <w:spacing w:line="360" w:lineRule="auto"/>
        <w:ind w:firstLineChars="750" w:firstLine="2100"/>
        <w:rPr>
          <w:rFonts w:ascii="微软雅黑" w:eastAsia="微软雅黑" w:hAnsi="微软雅黑"/>
          <w:sz w:val="28"/>
          <w:szCs w:val="28"/>
        </w:rPr>
      </w:pPr>
      <w:r w:rsidRPr="004736E4">
        <w:rPr>
          <w:rFonts w:ascii="微软雅黑" w:eastAsia="微软雅黑" w:hAnsi="微软雅黑"/>
          <w:sz w:val="28"/>
          <w:szCs w:val="28"/>
        </w:rPr>
        <w:t>哈该书第四讲—神的图章戒指( 该2:20–23)</w:t>
      </w:r>
    </w:p>
    <w:p w14:paraId="62B01DF3" w14:textId="77777777" w:rsidR="00554DBF" w:rsidRPr="004736E4" w:rsidRDefault="00554DBF" w:rsidP="004736E4">
      <w:pPr>
        <w:spacing w:line="360" w:lineRule="auto"/>
        <w:ind w:firstLineChars="750" w:firstLine="2100"/>
        <w:rPr>
          <w:rFonts w:ascii="微软雅黑" w:eastAsia="微软雅黑" w:hAnsi="微软雅黑"/>
          <w:sz w:val="28"/>
          <w:szCs w:val="28"/>
        </w:rPr>
      </w:pPr>
    </w:p>
    <w:p w14:paraId="6805BED1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这是哈该书四篇信息中最短的一篇；第一篇信息主要讲给所罗巴伯和约书亚（1:1），第四篇信息只讲给所罗巴伯；这篇信息好像印象派画家的作品；最吸引眼球的是什麽？</w:t>
      </w:r>
    </w:p>
    <w:p w14:paraId="5F2EC5B6" w14:textId="35C2732E" w:rsidR="004C536C" w:rsidRDefault="004736E4" w:rsidP="004C536C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  <w:r w:rsidRPr="004736E4">
        <w:rPr>
          <w:rFonts w:ascii="微软雅黑" w:eastAsia="微软雅黑" w:hAnsi="微软雅黑"/>
          <w:b/>
          <w:bCs/>
          <w:sz w:val="24"/>
        </w:rPr>
        <w:t>I．大纲</w:t>
      </w:r>
    </w:p>
    <w:p w14:paraId="7FC98D7D" w14:textId="7245F62F" w:rsidR="004C536C" w:rsidRDefault="004C536C" w:rsidP="004C536C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</w:p>
    <w:p w14:paraId="010259FF" w14:textId="77777777" w:rsidR="004C536C" w:rsidRDefault="004C536C" w:rsidP="004C536C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</w:p>
    <w:p w14:paraId="3DAD5D68" w14:textId="43467411" w:rsidR="004736E4" w:rsidRPr="004C536C" w:rsidRDefault="004736E4" w:rsidP="004C536C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  <w:r w:rsidRPr="004736E4">
        <w:rPr>
          <w:rFonts w:ascii="微软雅黑" w:eastAsia="微软雅黑" w:hAnsi="微软雅黑"/>
          <w:b/>
          <w:bCs/>
          <w:sz w:val="24"/>
        </w:rPr>
        <w:t>II. 大概念</w:t>
      </w:r>
      <w:r w:rsidRPr="004736E4">
        <w:rPr>
          <w:rFonts w:ascii="微软雅黑" w:eastAsia="微软雅黑" w:hAnsi="微软雅黑"/>
          <w:sz w:val="24"/>
        </w:rPr>
        <w:t>：</w:t>
      </w:r>
      <w:r w:rsidR="004C536C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4C536C">
        <w:rPr>
          <w:rFonts w:ascii="微软雅黑" w:eastAsia="微软雅黑" w:hAnsi="微软雅黑"/>
          <w:sz w:val="24"/>
          <w:u w:val="thick"/>
        </w:rPr>
        <w:t xml:space="preserve">                                              </w:t>
      </w:r>
    </w:p>
    <w:p w14:paraId="3EE5327A" w14:textId="49083DB3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问题：</w:t>
      </w:r>
      <w:r w:rsidR="004C536C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4C536C">
        <w:rPr>
          <w:rFonts w:ascii="微软雅黑" w:eastAsia="微软雅黑" w:hAnsi="微软雅黑"/>
          <w:sz w:val="24"/>
          <w:u w:val="thick"/>
        </w:rPr>
        <w:t xml:space="preserve">                                   </w:t>
      </w:r>
      <w:r w:rsidRPr="004736E4">
        <w:rPr>
          <w:rFonts w:ascii="微软雅黑" w:eastAsia="微软雅黑" w:hAnsi="微软雅黑"/>
          <w:sz w:val="24"/>
        </w:rPr>
        <w:t>？</w:t>
      </w:r>
    </w:p>
    <w:p w14:paraId="79CE4809" w14:textId="0B18399D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回答：</w:t>
      </w:r>
      <w:r w:rsidR="004C536C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4C536C">
        <w:rPr>
          <w:rFonts w:ascii="微软雅黑" w:eastAsia="微软雅黑" w:hAnsi="微软雅黑"/>
          <w:sz w:val="24"/>
          <w:u w:val="thick"/>
        </w:rPr>
        <w:t xml:space="preserve">                          </w:t>
      </w:r>
    </w:p>
    <w:p w14:paraId="79AE79AD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  <w:r w:rsidRPr="004736E4">
        <w:rPr>
          <w:rFonts w:ascii="微软雅黑" w:eastAsia="微软雅黑" w:hAnsi="微软雅黑"/>
          <w:b/>
          <w:bCs/>
          <w:sz w:val="24"/>
        </w:rPr>
        <w:t>III．翻译和解释</w:t>
      </w:r>
    </w:p>
    <w:p w14:paraId="357EDE28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20 这月二十四日，耶和华的话二次临到哈该说：</w:t>
      </w:r>
    </w:p>
    <w:p w14:paraId="5F1D6531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12/18/520 BC； 立耶和华殿根基的日子；与第三篇信息在同一天临到哈该（2:10）</w:t>
      </w:r>
    </w:p>
    <w:p w14:paraId="05BFFFA4" w14:textId="1A92AC3A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为什</w:t>
      </w:r>
      <w:r w:rsidR="00094EB4">
        <w:rPr>
          <w:rFonts w:ascii="微软雅黑" w:eastAsia="微软雅黑" w:hAnsi="微软雅黑" w:hint="eastAsia"/>
          <w:sz w:val="24"/>
        </w:rPr>
        <w:t>么</w:t>
      </w:r>
      <w:r w:rsidRPr="004736E4">
        <w:rPr>
          <w:rFonts w:ascii="微软雅黑" w:eastAsia="微软雅黑" w:hAnsi="微软雅黑"/>
          <w:sz w:val="24"/>
        </w:rPr>
        <w:t>二次临到？神在该2:19b 的祝福只是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  </w:t>
      </w:r>
      <w:r w:rsidRPr="004736E4">
        <w:rPr>
          <w:rFonts w:ascii="微软雅黑" w:eastAsia="微软雅黑" w:hAnsi="微软雅黑"/>
          <w:sz w:val="24"/>
        </w:rPr>
        <w:t xml:space="preserve">的开始 </w:t>
      </w:r>
    </w:p>
    <w:p w14:paraId="31BEED34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21 “你要告诉犹大省长所罗巴伯说，我必震动天地；</w:t>
      </w:r>
    </w:p>
    <w:p w14:paraId="049EA754" w14:textId="5ACF9504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为什</w:t>
      </w:r>
      <w:r w:rsidR="00094EB4">
        <w:rPr>
          <w:rFonts w:ascii="微软雅黑" w:eastAsia="微软雅黑" w:hAnsi="微软雅黑" w:hint="eastAsia"/>
          <w:sz w:val="24"/>
        </w:rPr>
        <w:t>么</w:t>
      </w:r>
      <w:r w:rsidRPr="004736E4">
        <w:rPr>
          <w:rFonts w:ascii="微软雅黑" w:eastAsia="微软雅黑" w:hAnsi="微软雅黑"/>
          <w:sz w:val="24"/>
        </w:rPr>
        <w:t>要告诉所罗巴伯？所罗巴伯需要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</w:t>
      </w:r>
      <w:r w:rsidRPr="004736E4">
        <w:rPr>
          <w:rFonts w:ascii="微软雅黑" w:eastAsia="微软雅黑" w:hAnsi="微软雅黑"/>
          <w:sz w:val="24"/>
        </w:rPr>
        <w:t>；他正带领一群微不足道的犹太人重建圣殿</w:t>
      </w:r>
    </w:p>
    <w:p w14:paraId="55860746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天地：the heavens and the earth 全宇宙</w:t>
      </w:r>
    </w:p>
    <w:p w14:paraId="11D1E665" w14:textId="57DBCBF2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我必震动天地：宇宙对神显现的回应；神必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</w:t>
      </w:r>
      <w:r w:rsidRPr="004736E4">
        <w:rPr>
          <w:rFonts w:ascii="微软雅黑" w:eastAsia="微软雅黑" w:hAnsi="微软雅黑"/>
          <w:sz w:val="24"/>
        </w:rPr>
        <w:t>宇宙和列国（彼后3:10）</w:t>
      </w:r>
    </w:p>
    <w:p w14:paraId="3C805BA0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在2:6-9，神震动天地的结果是万国的珍宝被运到圣殿</w:t>
      </w:r>
    </w:p>
    <w:p w14:paraId="2347E60A" w14:textId="5789E9D0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在2:21-22， 神震动天地的结果是万国将被神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</w:t>
      </w:r>
      <w:r w:rsidRPr="004736E4">
        <w:rPr>
          <w:rFonts w:ascii="微软雅黑" w:eastAsia="微软雅黑" w:hAnsi="微软雅黑"/>
          <w:sz w:val="24"/>
        </w:rPr>
        <w:t xml:space="preserve"> </w:t>
      </w:r>
    </w:p>
    <w:p w14:paraId="71D2BD27" w14:textId="77777777" w:rsidR="00554DBF" w:rsidRDefault="00554DBF" w:rsidP="004736E4">
      <w:pPr>
        <w:spacing w:line="360" w:lineRule="auto"/>
        <w:rPr>
          <w:rFonts w:ascii="微软雅黑" w:eastAsia="微软雅黑" w:hAnsi="微软雅黑"/>
          <w:sz w:val="24"/>
        </w:rPr>
      </w:pPr>
    </w:p>
    <w:p w14:paraId="1850CA1A" w14:textId="1979D450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lastRenderedPageBreak/>
        <w:t>22 我必倾覆列国的宝座，除灭列邦的势力，并倾覆战车和坐在其上的。马必跌倒，骑马的败落，各人被弟兄的刀所杀。</w:t>
      </w:r>
    </w:p>
    <w:p w14:paraId="6E661152" w14:textId="096459DD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在大利乌王的前任皇帝冈比西斯去世前后，波斯帝国经历了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</w:t>
      </w:r>
      <w:r w:rsidRPr="004736E4">
        <w:rPr>
          <w:rFonts w:ascii="微软雅黑" w:eastAsia="微软雅黑" w:hAnsi="微软雅黑"/>
          <w:sz w:val="24"/>
        </w:rPr>
        <w:t>，暴露出波斯霸权的弱点</w:t>
      </w:r>
    </w:p>
    <w:p w14:paraId="5CB37ABD" w14:textId="2D7E0272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神将代表祂的百姓，尤其是代表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 </w:t>
      </w:r>
      <w:r w:rsidRPr="004736E4">
        <w:rPr>
          <w:rFonts w:ascii="微软雅黑" w:eastAsia="微软雅黑" w:hAnsi="微软雅黑"/>
          <w:sz w:val="24"/>
        </w:rPr>
        <w:t>有所行动</w:t>
      </w:r>
    </w:p>
    <w:p w14:paraId="6C78798D" w14:textId="335ECCED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所罗巴伯带领百姓重建圣殿；神和祂的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</w:t>
      </w:r>
      <w:r w:rsidRPr="004736E4">
        <w:rPr>
          <w:rFonts w:ascii="微软雅黑" w:eastAsia="微软雅黑" w:hAnsi="微软雅黑"/>
          <w:sz w:val="24"/>
        </w:rPr>
        <w:t>将从那裡统治全世界（诗篇2）</w:t>
      </w:r>
    </w:p>
    <w:p w14:paraId="64DC0EB5" w14:textId="2AA2AF1C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倾覆列国：从宇宙到列国；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</w:t>
      </w:r>
      <w:r w:rsidRPr="004736E4">
        <w:rPr>
          <w:rFonts w:ascii="微软雅黑" w:eastAsia="微软雅黑" w:hAnsi="微软雅黑"/>
          <w:sz w:val="24"/>
        </w:rPr>
        <w:t>（创19：21，25，</w:t>
      </w:r>
      <w:r w:rsidRPr="00554DBF">
        <w:rPr>
          <w:rFonts w:ascii="微软雅黑" w:eastAsia="微软雅黑" w:hAnsi="微软雅黑"/>
          <w:sz w:val="24"/>
          <w:u w:val="thick"/>
        </w:rPr>
        <w:t>29</w:t>
      </w:r>
      <w:r w:rsidRPr="004736E4">
        <w:rPr>
          <w:rFonts w:ascii="微软雅黑" w:eastAsia="微软雅黑" w:hAnsi="微软雅黑"/>
          <w:sz w:val="24"/>
        </w:rPr>
        <w:t>）</w:t>
      </w:r>
    </w:p>
    <w:p w14:paraId="692D1296" w14:textId="377479EF" w:rsidR="004736E4" w:rsidRPr="004736E4" w:rsidRDefault="004736E4" w:rsidP="004736E4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4736E4">
        <w:rPr>
          <w:rFonts w:ascii="微软雅黑" w:eastAsia="微软雅黑" w:hAnsi="微软雅黑"/>
          <w:sz w:val="24"/>
        </w:rPr>
        <w:t>倾覆战车和坐在其上的：埃及人葬身红海（出14：23-</w:t>
      </w:r>
      <w:r w:rsidRPr="00554DBF">
        <w:rPr>
          <w:rFonts w:ascii="微软雅黑" w:eastAsia="微软雅黑" w:hAnsi="微软雅黑"/>
          <w:sz w:val="24"/>
          <w:u w:val="thick"/>
        </w:rPr>
        <w:t>28</w:t>
      </w:r>
      <w:r w:rsidRPr="004736E4">
        <w:rPr>
          <w:rFonts w:ascii="微软雅黑" w:eastAsia="微软雅黑" w:hAnsi="微软雅黑"/>
          <w:sz w:val="24"/>
        </w:rPr>
        <w:t>），最先进的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</w:t>
      </w:r>
    </w:p>
    <w:p w14:paraId="012F06B9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败落：go down （出15:5），敌人死亡，百姓得救（14:13）</w:t>
      </w:r>
    </w:p>
    <w:p w14:paraId="10BED2BB" w14:textId="5746E97F" w:rsidR="00554DBF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各人被弟兄的刀所杀：everyone by the sword of another （NASB）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</w:t>
      </w:r>
      <w:r w:rsidRPr="004736E4">
        <w:rPr>
          <w:rFonts w:ascii="微软雅黑" w:eastAsia="微软雅黑" w:hAnsi="微软雅黑"/>
          <w:sz w:val="24"/>
        </w:rPr>
        <w:t>，自私自利</w:t>
      </w:r>
    </w:p>
    <w:p w14:paraId="04218ED9" w14:textId="430ACF48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（</w:t>
      </w:r>
      <w:r w:rsidRPr="00554DBF">
        <w:rPr>
          <w:rFonts w:ascii="微软雅黑" w:eastAsia="微软雅黑" w:hAnsi="微软雅黑"/>
          <w:sz w:val="24"/>
          <w:u w:val="thick"/>
        </w:rPr>
        <w:t>士7:22</w:t>
      </w:r>
      <w:r w:rsidRPr="004736E4">
        <w:rPr>
          <w:rFonts w:ascii="微软雅黑" w:eastAsia="微软雅黑" w:hAnsi="微软雅黑"/>
          <w:sz w:val="24"/>
        </w:rPr>
        <w:t>；撒上14:20； 代下20:23； 结38:21）</w:t>
      </w:r>
    </w:p>
    <w:p w14:paraId="1671D1AF" w14:textId="3A82C27D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尼布甲尼撒的大像之梦正在逐步应验（但2），基督再来时将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</w:t>
      </w:r>
      <w:r w:rsidRPr="004736E4">
        <w:rPr>
          <w:rFonts w:ascii="微软雅黑" w:eastAsia="微软雅黑" w:hAnsi="微软雅黑"/>
          <w:sz w:val="24"/>
        </w:rPr>
        <w:t>（启19:11,15)</w:t>
      </w:r>
    </w:p>
    <w:p w14:paraId="2785E40D" w14:textId="3151B15E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23 “万军之耶和华说：我</w:t>
      </w:r>
      <w:r w:rsidR="00094EB4">
        <w:rPr>
          <w:rFonts w:ascii="微软雅黑" w:eastAsia="微软雅黑" w:hAnsi="微软雅黑" w:hint="eastAsia"/>
          <w:sz w:val="24"/>
        </w:rPr>
        <w:t>仆</w:t>
      </w:r>
      <w:r w:rsidRPr="004736E4">
        <w:rPr>
          <w:rFonts w:ascii="微软雅黑" w:eastAsia="微软雅黑" w:hAnsi="微软雅黑"/>
          <w:sz w:val="24"/>
        </w:rPr>
        <w:t>人撒拉铁的儿子所罗巴伯啊，到那日，我必以你为印，因我拣选了你。这是万军之耶和华说的。”</w:t>
      </w:r>
    </w:p>
    <w:p w14:paraId="568A8724" w14:textId="32249A79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我</w:t>
      </w:r>
      <w:r w:rsidR="00094EB4">
        <w:rPr>
          <w:rFonts w:ascii="微软雅黑" w:eastAsia="微软雅黑" w:hAnsi="微软雅黑" w:hint="eastAsia"/>
          <w:sz w:val="24"/>
        </w:rPr>
        <w:t>仆</w:t>
      </w:r>
      <w:r w:rsidRPr="004736E4">
        <w:rPr>
          <w:rFonts w:ascii="微软雅黑" w:eastAsia="微软雅黑" w:hAnsi="微软雅黑"/>
          <w:sz w:val="24"/>
        </w:rPr>
        <w:t>人撒拉铁的儿子所罗巴伯啊：</w:t>
      </w:r>
      <w:r w:rsidRPr="00554DBF">
        <w:rPr>
          <w:rFonts w:ascii="微软雅黑" w:eastAsia="微软雅黑" w:hAnsi="微软雅黑"/>
          <w:sz w:val="24"/>
          <w:u w:val="thick"/>
        </w:rPr>
        <w:t>I will take you</w:t>
      </w:r>
      <w:r w:rsidRPr="004736E4">
        <w:rPr>
          <w:rFonts w:ascii="微软雅黑" w:eastAsia="微软雅黑" w:hAnsi="微软雅黑"/>
          <w:sz w:val="24"/>
        </w:rPr>
        <w:t xml:space="preserve">, Zerubbabel, son of </w:t>
      </w:r>
      <w:proofErr w:type="spellStart"/>
      <w:r w:rsidRPr="004736E4">
        <w:rPr>
          <w:rFonts w:ascii="微软雅黑" w:eastAsia="微软雅黑" w:hAnsi="微软雅黑"/>
          <w:sz w:val="24"/>
        </w:rPr>
        <w:t>Shealtiel</w:t>
      </w:r>
      <w:proofErr w:type="spellEnd"/>
    </w:p>
    <w:p w14:paraId="1B6F59E1" w14:textId="78975794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I will take you:  我将召你；指神的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</w:t>
      </w:r>
      <w:r w:rsidRPr="004736E4">
        <w:rPr>
          <w:rFonts w:ascii="微软雅黑" w:eastAsia="微软雅黑" w:hAnsi="微软雅黑"/>
          <w:sz w:val="24"/>
        </w:rPr>
        <w:t xml:space="preserve">  </w:t>
      </w:r>
    </w:p>
    <w:p w14:paraId="19D7D280" w14:textId="7CFCB03F" w:rsidR="004736E4" w:rsidRPr="004736E4" w:rsidRDefault="00094EB4" w:rsidP="004736E4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仆</w:t>
      </w:r>
      <w:r w:rsidR="004736E4" w:rsidRPr="004736E4">
        <w:rPr>
          <w:rFonts w:ascii="微软雅黑" w:eastAsia="微软雅黑" w:hAnsi="微软雅黑" w:hint="eastAsia"/>
          <w:sz w:val="24"/>
        </w:rPr>
        <w:t>人</w:t>
      </w:r>
      <w:r w:rsidR="004736E4" w:rsidRPr="004736E4">
        <w:rPr>
          <w:rFonts w:ascii="微软雅黑" w:eastAsia="微软雅黑" w:hAnsi="微软雅黑"/>
          <w:sz w:val="24"/>
        </w:rPr>
        <w:t>： 被神拣选完成神</w:t>
      </w:r>
      <w:r>
        <w:rPr>
          <w:rFonts w:ascii="微软雅黑" w:eastAsia="微软雅黑" w:hAnsi="微软雅黑" w:hint="eastAsia"/>
          <w:sz w:val="24"/>
          <w:u w:val="thick"/>
        </w:rPr>
        <w:t xml:space="preserve"> </w:t>
      </w:r>
      <w:r>
        <w:rPr>
          <w:rFonts w:ascii="微软雅黑" w:eastAsia="微软雅黑" w:hAnsi="微软雅黑"/>
          <w:sz w:val="24"/>
          <w:u w:val="thick"/>
        </w:rPr>
        <w:t xml:space="preserve">        </w:t>
      </w:r>
      <w:r w:rsidR="004736E4" w:rsidRPr="004736E4">
        <w:rPr>
          <w:rFonts w:ascii="微软雅黑" w:eastAsia="微软雅黑" w:hAnsi="微软雅黑"/>
          <w:sz w:val="24"/>
        </w:rPr>
        <w:t>的人（撒下7:8 ）</w:t>
      </w:r>
    </w:p>
    <w:p w14:paraId="07B3301A" w14:textId="216B5069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撒拉铁的儿子所罗巴伯啊：在神审判列国之后不适合继续叫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</w:t>
      </w:r>
      <w:r w:rsidRPr="004736E4">
        <w:rPr>
          <w:rFonts w:ascii="微软雅黑" w:eastAsia="微软雅黑" w:hAnsi="微软雅黑"/>
          <w:sz w:val="24"/>
        </w:rPr>
        <w:t>所罗巴伯</w:t>
      </w:r>
    </w:p>
    <w:p w14:paraId="00490062" w14:textId="409D89A5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到那日：耶和华的日子，末世，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 </w:t>
      </w:r>
      <w:r w:rsidRPr="004736E4">
        <w:rPr>
          <w:rFonts w:ascii="微软雅黑" w:eastAsia="微软雅黑" w:hAnsi="微软雅黑"/>
          <w:sz w:val="24"/>
        </w:rPr>
        <w:t xml:space="preserve">时代，包括21b-22 </w:t>
      </w:r>
    </w:p>
    <w:p w14:paraId="0BA06627" w14:textId="1322DE66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印：古近东王配戴的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  </w:t>
      </w:r>
      <w:r w:rsidRPr="004736E4">
        <w:rPr>
          <w:rFonts w:ascii="微软雅黑" w:eastAsia="微软雅黑" w:hAnsi="微软雅黑"/>
          <w:sz w:val="24"/>
        </w:rPr>
        <w:t>，刻著王的名字或记号，被视为个人身份（创38:18），代表王的权柄（斯8:10），也是王珍贵的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</w:t>
      </w:r>
      <w:r w:rsidRPr="004736E4">
        <w:rPr>
          <w:rFonts w:ascii="微软雅黑" w:eastAsia="微软雅黑" w:hAnsi="微软雅黑"/>
          <w:sz w:val="24"/>
        </w:rPr>
        <w:t>。</w:t>
      </w:r>
    </w:p>
    <w:p w14:paraId="237BA2A3" w14:textId="01822158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我必以你为印：有神赋予的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</w:t>
      </w:r>
      <w:r w:rsidRPr="004736E4">
        <w:rPr>
          <w:rFonts w:ascii="微软雅黑" w:eastAsia="微软雅黑" w:hAnsi="微软雅黑"/>
          <w:sz w:val="24"/>
        </w:rPr>
        <w:t>，也是神的珍贵的财产（歌8:6a ）</w:t>
      </w:r>
    </w:p>
    <w:p w14:paraId="591B1F78" w14:textId="01DA35EE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lastRenderedPageBreak/>
        <w:t>拣选(take)-使命(僕人)—权柄和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  </w:t>
      </w:r>
      <w:r w:rsidRPr="004736E4">
        <w:rPr>
          <w:rFonts w:ascii="微软雅黑" w:eastAsia="微软雅黑" w:hAnsi="微软雅黑"/>
          <w:sz w:val="24"/>
        </w:rPr>
        <w:t>(印)</w:t>
      </w:r>
    </w:p>
    <w:p w14:paraId="00932E81" w14:textId="71C6AB75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反转了对所罗巴伯的祖父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    </w:t>
      </w:r>
      <w:r w:rsidRPr="004736E4">
        <w:rPr>
          <w:rFonts w:ascii="微软雅黑" w:eastAsia="微软雅黑" w:hAnsi="微软雅黑"/>
          <w:sz w:val="24"/>
        </w:rPr>
        <w:t>的判决 (耶22:24)</w:t>
      </w:r>
    </w:p>
    <w:p w14:paraId="296BB5E0" w14:textId="10304CAB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恢复了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     </w:t>
      </w:r>
      <w:r w:rsidRPr="004736E4">
        <w:rPr>
          <w:rFonts w:ascii="微软雅黑" w:eastAsia="微软雅黑" w:hAnsi="微软雅黑"/>
          <w:sz w:val="24"/>
        </w:rPr>
        <w:t>（撒下7:</w:t>
      </w:r>
      <w:r w:rsidR="00F55917">
        <w:rPr>
          <w:rFonts w:ascii="微软雅黑" w:eastAsia="微软雅黑" w:hAnsi="微软雅黑"/>
          <w:sz w:val="24"/>
        </w:rPr>
        <w:t>12</w:t>
      </w:r>
      <w:r w:rsidRPr="004736E4">
        <w:rPr>
          <w:rFonts w:ascii="微软雅黑" w:eastAsia="微软雅黑" w:hAnsi="微软雅黑"/>
          <w:sz w:val="24"/>
        </w:rPr>
        <w:t>, 1</w:t>
      </w:r>
      <w:r w:rsidR="00F55917">
        <w:rPr>
          <w:rFonts w:ascii="微软雅黑" w:eastAsia="微软雅黑" w:hAnsi="微软雅黑"/>
          <w:sz w:val="24"/>
        </w:rPr>
        <w:t>6</w:t>
      </w:r>
      <w:r w:rsidRPr="004736E4">
        <w:rPr>
          <w:rFonts w:ascii="微软雅黑" w:eastAsia="微软雅黑" w:hAnsi="微软雅黑"/>
          <w:sz w:val="24"/>
        </w:rPr>
        <w:t>)</w:t>
      </w:r>
    </w:p>
    <w:p w14:paraId="242D0FE5" w14:textId="2136B3AE" w:rsidR="004736E4" w:rsidRPr="004736E4" w:rsidRDefault="004736E4" w:rsidP="004736E4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4736E4">
        <w:rPr>
          <w:rFonts w:ascii="微软雅黑" w:eastAsia="微软雅黑" w:hAnsi="微软雅黑"/>
          <w:sz w:val="24"/>
        </w:rPr>
        <w:t>所罗巴伯没有得到所应许的</w:t>
      </w:r>
      <w:r w:rsidR="00094EB4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094EB4">
        <w:rPr>
          <w:rFonts w:ascii="微软雅黑" w:eastAsia="微软雅黑" w:hAnsi="微软雅黑"/>
          <w:sz w:val="24"/>
          <w:u w:val="thick"/>
        </w:rPr>
        <w:t xml:space="preserve">     </w:t>
      </w:r>
    </w:p>
    <w:p w14:paraId="6FC78809" w14:textId="0A42C093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哈该对所罗巴伯所代表的</w:t>
      </w:r>
      <w:r w:rsidR="00F55917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F55917">
        <w:rPr>
          <w:rFonts w:ascii="微软雅黑" w:eastAsia="微软雅黑" w:hAnsi="微软雅黑"/>
          <w:sz w:val="24"/>
          <w:u w:val="thick"/>
        </w:rPr>
        <w:t xml:space="preserve">        </w:t>
      </w:r>
      <w:r w:rsidRPr="004736E4">
        <w:rPr>
          <w:rFonts w:ascii="微软雅黑" w:eastAsia="微软雅黑" w:hAnsi="微软雅黑"/>
          <w:sz w:val="24"/>
        </w:rPr>
        <w:t>讲话， 指向</w:t>
      </w:r>
      <w:r w:rsidRPr="00554DBF">
        <w:rPr>
          <w:rFonts w:ascii="微软雅黑" w:eastAsia="微软雅黑" w:hAnsi="微软雅黑"/>
          <w:sz w:val="24"/>
          <w:u w:val="thick"/>
        </w:rPr>
        <w:t>耶稣基督</w:t>
      </w:r>
    </w:p>
    <w:p w14:paraId="54BAC089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大卫也预表</w:t>
      </w:r>
      <w:r w:rsidRPr="00554DBF">
        <w:rPr>
          <w:rFonts w:ascii="微软雅黑" w:eastAsia="微软雅黑" w:hAnsi="微软雅黑"/>
          <w:sz w:val="24"/>
          <w:u w:val="thick"/>
        </w:rPr>
        <w:t>耶稣基督</w:t>
      </w:r>
      <w:r w:rsidRPr="004736E4">
        <w:rPr>
          <w:rFonts w:ascii="微软雅黑" w:eastAsia="微软雅黑" w:hAnsi="微软雅黑"/>
          <w:sz w:val="24"/>
        </w:rPr>
        <w:t>（何3: 5 ，结34:23）</w:t>
      </w:r>
    </w:p>
    <w:p w14:paraId="1B79225C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当所罗巴伯带领百姓重建圣殿时，神应许为所罗巴伯建造一个王朝（撒下7:1-6，11）</w:t>
      </w:r>
    </w:p>
    <w:p w14:paraId="1127EE0E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最终应验于</w:t>
      </w:r>
      <w:r w:rsidRPr="00554DBF">
        <w:rPr>
          <w:rFonts w:ascii="微软雅黑" w:eastAsia="微软雅黑" w:hAnsi="微软雅黑"/>
          <w:sz w:val="24"/>
          <w:u w:val="thick"/>
        </w:rPr>
        <w:t>耶稣基督</w:t>
      </w:r>
      <w:r w:rsidRPr="004736E4">
        <w:rPr>
          <w:rFonts w:ascii="微软雅黑" w:eastAsia="微软雅黑" w:hAnsi="微软雅黑"/>
          <w:sz w:val="24"/>
        </w:rPr>
        <w:t>（太1:1，12）</w:t>
      </w:r>
    </w:p>
    <w:p w14:paraId="43E43F44" w14:textId="7E53A95C" w:rsidR="004736E4" w:rsidRPr="004736E4" w:rsidRDefault="004736E4" w:rsidP="004736E4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4736E4">
        <w:rPr>
          <w:rFonts w:ascii="微软雅黑" w:eastAsia="微软雅黑" w:hAnsi="微软雅黑"/>
          <w:sz w:val="24"/>
        </w:rPr>
        <w:t>耶稣基督复活升天后做在神的右边做了神的</w:t>
      </w:r>
      <w:r w:rsidR="00F55917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F55917">
        <w:rPr>
          <w:rFonts w:ascii="微软雅黑" w:eastAsia="微软雅黑" w:hAnsi="微软雅黑"/>
          <w:sz w:val="24"/>
          <w:u w:val="thick"/>
        </w:rPr>
        <w:t xml:space="preserve">        </w:t>
      </w:r>
    </w:p>
    <w:p w14:paraId="265BE5AD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 xml:space="preserve">‘On that day,’ declares the LORD of hosts, ‘I will take you, Zerubbabel, son of </w:t>
      </w:r>
      <w:proofErr w:type="spellStart"/>
      <w:r w:rsidRPr="004736E4">
        <w:rPr>
          <w:rFonts w:ascii="微软雅黑" w:eastAsia="微软雅黑" w:hAnsi="微软雅黑"/>
          <w:sz w:val="24"/>
        </w:rPr>
        <w:t>Shealtiel</w:t>
      </w:r>
      <w:proofErr w:type="spellEnd"/>
      <w:r w:rsidRPr="004736E4">
        <w:rPr>
          <w:rFonts w:ascii="微软雅黑" w:eastAsia="微软雅黑" w:hAnsi="微软雅黑"/>
          <w:sz w:val="24"/>
        </w:rPr>
        <w:t xml:space="preserve">, My servant,’ </w:t>
      </w:r>
      <w:r w:rsidRPr="00554DBF">
        <w:rPr>
          <w:rFonts w:ascii="微软雅黑" w:eastAsia="微软雅黑" w:hAnsi="微软雅黑"/>
          <w:sz w:val="24"/>
          <w:u w:val="thick"/>
        </w:rPr>
        <w:t>declares the LORD</w:t>
      </w:r>
      <w:r w:rsidRPr="004736E4">
        <w:rPr>
          <w:rFonts w:ascii="微软雅黑" w:eastAsia="微软雅黑" w:hAnsi="微软雅黑"/>
          <w:sz w:val="24"/>
        </w:rPr>
        <w:t>, ‘and I will make you like a signet ring, for I have chosen you,’ ” declares the LORD of hosts（NASB）</w:t>
      </w:r>
    </w:p>
    <w:p w14:paraId="2E86ECC0" w14:textId="24C4600C" w:rsidR="004736E4" w:rsidRPr="004736E4" w:rsidRDefault="004736E4" w:rsidP="004736E4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4736E4">
        <w:rPr>
          <w:rFonts w:ascii="微软雅黑" w:eastAsia="微软雅黑" w:hAnsi="微软雅黑"/>
          <w:sz w:val="24"/>
        </w:rPr>
        <w:t>重複三次强调神话语的</w:t>
      </w:r>
      <w:r w:rsidR="00F55917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F55917">
        <w:rPr>
          <w:rFonts w:ascii="微软雅黑" w:eastAsia="微软雅黑" w:hAnsi="微软雅黑"/>
          <w:sz w:val="24"/>
          <w:u w:val="thick"/>
        </w:rPr>
        <w:t xml:space="preserve">      </w:t>
      </w:r>
    </w:p>
    <w:p w14:paraId="09353F7F" w14:textId="77777777" w:rsidR="004736E4" w:rsidRPr="004736E4" w:rsidRDefault="004736E4" w:rsidP="004736E4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  <w:r w:rsidRPr="004736E4">
        <w:rPr>
          <w:rFonts w:ascii="微软雅黑" w:eastAsia="微软雅黑" w:hAnsi="微软雅黑"/>
          <w:b/>
          <w:bCs/>
          <w:sz w:val="24"/>
        </w:rPr>
        <w:t>应用</w:t>
      </w:r>
    </w:p>
    <w:p w14:paraId="5AD19206" w14:textId="1A6A1641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1.</w:t>
      </w:r>
      <w:r>
        <w:rPr>
          <w:rFonts w:ascii="微软雅黑" w:eastAsia="微软雅黑" w:hAnsi="微软雅黑"/>
          <w:sz w:val="24"/>
        </w:rPr>
        <w:t xml:space="preserve"> </w:t>
      </w:r>
      <w:r w:rsidRPr="004736E4">
        <w:rPr>
          <w:rFonts w:ascii="微软雅黑" w:eastAsia="微软雅黑" w:hAnsi="微软雅黑"/>
          <w:sz w:val="24"/>
        </w:rPr>
        <w:t>神对我们的祝福远超过</w:t>
      </w:r>
      <w:r w:rsidR="00F55917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F55917">
        <w:rPr>
          <w:rFonts w:ascii="微软雅黑" w:eastAsia="微软雅黑" w:hAnsi="微软雅黑"/>
          <w:sz w:val="24"/>
          <w:u w:val="thick"/>
        </w:rPr>
        <w:t xml:space="preserve">         </w:t>
      </w:r>
      <w:r w:rsidRPr="004736E4">
        <w:rPr>
          <w:rFonts w:ascii="微软雅黑" w:eastAsia="微软雅黑" w:hAnsi="微软雅黑"/>
          <w:sz w:val="24"/>
        </w:rPr>
        <w:t>的祝福</w:t>
      </w:r>
    </w:p>
    <w:p w14:paraId="34DBD46F" w14:textId="6F76AC5E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2. 耶稣基督已经</w:t>
      </w:r>
      <w:r w:rsidR="00F55917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F55917">
        <w:rPr>
          <w:rFonts w:ascii="微软雅黑" w:eastAsia="微软雅黑" w:hAnsi="微软雅黑"/>
          <w:sz w:val="24"/>
          <w:u w:val="thick"/>
        </w:rPr>
        <w:t xml:space="preserve">      </w:t>
      </w:r>
      <w:r w:rsidRPr="004736E4">
        <w:rPr>
          <w:rFonts w:ascii="微软雅黑" w:eastAsia="微软雅黑" w:hAnsi="微软雅黑"/>
          <w:sz w:val="24"/>
        </w:rPr>
        <w:t>应验了神对所罗巴伯的应许</w:t>
      </w:r>
    </w:p>
    <w:p w14:paraId="70718182" w14:textId="5A6B7212" w:rsidR="004736E4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3. 神正透过教会</w:t>
      </w:r>
      <w:r w:rsidR="00F55917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F55917">
        <w:rPr>
          <w:rFonts w:ascii="微软雅黑" w:eastAsia="微软雅黑" w:hAnsi="微软雅黑"/>
          <w:sz w:val="24"/>
          <w:u w:val="thick"/>
        </w:rPr>
        <w:t xml:space="preserve">          </w:t>
      </w:r>
      <w:r w:rsidRPr="004736E4">
        <w:rPr>
          <w:rFonts w:ascii="微软雅黑" w:eastAsia="微软雅黑" w:hAnsi="微软雅黑"/>
          <w:sz w:val="24"/>
        </w:rPr>
        <w:t>在列国掌权（太28:18-20）</w:t>
      </w:r>
    </w:p>
    <w:p w14:paraId="7C666A92" w14:textId="3A1F7B9A" w:rsidR="001E6870" w:rsidRPr="004736E4" w:rsidRDefault="004736E4" w:rsidP="004736E4">
      <w:pPr>
        <w:spacing w:line="360" w:lineRule="auto"/>
        <w:rPr>
          <w:rFonts w:ascii="微软雅黑" w:eastAsia="微软雅黑" w:hAnsi="微软雅黑"/>
          <w:sz w:val="24"/>
        </w:rPr>
      </w:pPr>
      <w:r w:rsidRPr="004736E4">
        <w:rPr>
          <w:rFonts w:ascii="微软雅黑" w:eastAsia="微软雅黑" w:hAnsi="微软雅黑"/>
          <w:sz w:val="24"/>
        </w:rPr>
        <w:t>4. 耶稣基督再来时将</w:t>
      </w:r>
      <w:r w:rsidR="00F55917">
        <w:rPr>
          <w:rFonts w:ascii="微软雅黑" w:eastAsia="微软雅黑" w:hAnsi="微软雅黑" w:hint="eastAsia"/>
          <w:sz w:val="24"/>
          <w:u w:val="thick"/>
        </w:rPr>
        <w:t xml:space="preserve"> </w:t>
      </w:r>
      <w:r w:rsidR="00F55917">
        <w:rPr>
          <w:rFonts w:ascii="微软雅黑" w:eastAsia="微软雅黑" w:hAnsi="微软雅黑"/>
          <w:sz w:val="24"/>
          <w:u w:val="thick"/>
        </w:rPr>
        <w:t xml:space="preserve">     </w:t>
      </w:r>
      <w:r w:rsidRPr="004736E4">
        <w:rPr>
          <w:rFonts w:ascii="微软雅黑" w:eastAsia="微软雅黑" w:hAnsi="微软雅黑"/>
          <w:sz w:val="24"/>
        </w:rPr>
        <w:t>实现神对所罗巴伯的应许</w:t>
      </w:r>
    </w:p>
    <w:sectPr w:rsidR="001E6870" w:rsidRPr="004736E4" w:rsidSect="00554DBF">
      <w:footerReference w:type="even" r:id="rId6"/>
      <w:footerReference w:type="default" r:id="rId7"/>
      <w:pgSz w:w="11906" w:h="16838"/>
      <w:pgMar w:top="1588" w:right="1247" w:bottom="179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2EE7" w14:textId="77777777" w:rsidR="001A6F80" w:rsidRDefault="001A6F80" w:rsidP="004736E4">
      <w:r>
        <w:separator/>
      </w:r>
    </w:p>
  </w:endnote>
  <w:endnote w:type="continuationSeparator" w:id="0">
    <w:p w14:paraId="5777AD30" w14:textId="77777777" w:rsidR="001A6F80" w:rsidRDefault="001A6F80" w:rsidP="0047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63926033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DAC20A1" w14:textId="65A86BD5" w:rsidR="004736E4" w:rsidRDefault="004736E4" w:rsidP="00B22F7F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4D4401B" w14:textId="77777777" w:rsidR="004736E4" w:rsidRDefault="004736E4" w:rsidP="004736E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17811170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75ED31AC" w14:textId="253DA630" w:rsidR="004736E4" w:rsidRDefault="004736E4" w:rsidP="00B22F7F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124B82FF" w14:textId="77777777" w:rsidR="004736E4" w:rsidRDefault="004736E4" w:rsidP="004736E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DE73" w14:textId="77777777" w:rsidR="001A6F80" w:rsidRDefault="001A6F80" w:rsidP="004736E4">
      <w:r>
        <w:separator/>
      </w:r>
    </w:p>
  </w:footnote>
  <w:footnote w:type="continuationSeparator" w:id="0">
    <w:p w14:paraId="1F6A352B" w14:textId="77777777" w:rsidR="001A6F80" w:rsidRDefault="001A6F80" w:rsidP="00473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E4"/>
    <w:rsid w:val="00094EB4"/>
    <w:rsid w:val="001A6F80"/>
    <w:rsid w:val="001E6870"/>
    <w:rsid w:val="004736E4"/>
    <w:rsid w:val="004C536C"/>
    <w:rsid w:val="00554DBF"/>
    <w:rsid w:val="005B2EA6"/>
    <w:rsid w:val="00A06081"/>
    <w:rsid w:val="00F5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C5073"/>
  <w15:chartTrackingRefBased/>
  <w15:docId w15:val="{B1868D1F-F9E5-8743-A6AC-B498D421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3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736E4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4736E4"/>
  </w:style>
  <w:style w:type="paragraph" w:styleId="a6">
    <w:name w:val="List Paragraph"/>
    <w:basedOn w:val="a"/>
    <w:uiPriority w:val="34"/>
    <w:qFormat/>
    <w:rsid w:val="004C5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6</cp:revision>
  <dcterms:created xsi:type="dcterms:W3CDTF">2021-09-16T18:07:00Z</dcterms:created>
  <dcterms:modified xsi:type="dcterms:W3CDTF">2021-09-16T18:31:00Z</dcterms:modified>
</cp:coreProperties>
</file>